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E1BD" w14:textId="77777777" w:rsidR="00763CA5" w:rsidRPr="0053688A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ascii="Arial" w:hAnsi="Arial" w:cs="Arial"/>
        </w:rPr>
      </w:pPr>
      <w:r w:rsidRPr="0053688A">
        <w:rPr>
          <w:rFonts w:ascii="Arial" w:eastAsia="Times New Roman" w:hAnsi="Arial" w:cs="Arial"/>
          <w:b/>
          <w:kern w:val="0"/>
          <w:lang w:eastAsia="pl-PL"/>
        </w:rPr>
        <w:t>- PRZYKŁADOWY ZAKRES</w:t>
      </w:r>
      <w:r w:rsidRPr="0053688A">
        <w:rPr>
          <w:rFonts w:ascii="Arial" w:eastAsia="Times New Roman" w:hAnsi="Arial" w:cs="Arial"/>
          <w:b/>
          <w:i/>
          <w:kern w:val="0"/>
          <w:vertAlign w:val="superscript"/>
          <w:lang w:eastAsia="pl-PL"/>
        </w:rPr>
        <w:footnoteReference w:customMarkFollows="1" w:id="2"/>
        <w:t>*</w:t>
      </w:r>
      <w:r w:rsidRPr="0053688A">
        <w:rPr>
          <w:rFonts w:ascii="Arial" w:eastAsia="Times New Roman" w:hAnsi="Arial" w:cs="Arial"/>
          <w:b/>
          <w:kern w:val="0"/>
          <w:lang w:eastAsia="pl-PL"/>
        </w:rPr>
        <w:t xml:space="preserve"> -</w:t>
      </w:r>
    </w:p>
    <w:p w14:paraId="7783FB1B" w14:textId="3BB87883" w:rsidR="00763CA5" w:rsidRPr="0053688A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53688A">
        <w:rPr>
          <w:rFonts w:ascii="Arial" w:eastAsia="Times New Roman" w:hAnsi="Arial" w:cs="Arial"/>
          <w:b/>
          <w:kern w:val="0"/>
          <w:lang w:eastAsia="pl-PL"/>
        </w:rPr>
        <w:t>Umowa</w:t>
      </w:r>
      <w:r w:rsidR="00986B58" w:rsidRPr="0053688A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b/>
          <w:kern w:val="0"/>
          <w:lang w:eastAsia="pl-PL"/>
        </w:rPr>
        <w:t>o partnerstwie na rzecz realizacji Projektu w ramach programu Fundusze Europejskie dla Podlaskiego 2021-2027</w:t>
      </w:r>
    </w:p>
    <w:p w14:paraId="1D4526C8" w14:textId="77777777" w:rsidR="00763CA5" w:rsidRPr="0053688A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53688A">
        <w:rPr>
          <w:rFonts w:ascii="Arial" w:eastAsia="Times New Roman" w:hAnsi="Arial" w:cs="Arial"/>
          <w:b/>
          <w:kern w:val="0"/>
          <w:lang w:eastAsia="pl-PL"/>
        </w:rPr>
        <w:t>w ramach środków EFS Plus</w:t>
      </w:r>
    </w:p>
    <w:p w14:paraId="35BD4A9F" w14:textId="7E8D9FAA" w:rsidR="00763CA5" w:rsidRPr="00BC2DAB" w:rsidRDefault="00AE7BA7" w:rsidP="00BC2DA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ascii="Arial" w:eastAsia="Times New Roman" w:hAnsi="Arial" w:cs="Arial"/>
          <w:b/>
          <w:i/>
          <w:kern w:val="0"/>
          <w:lang w:eastAsia="pl-PL"/>
        </w:rPr>
      </w:pPr>
      <w:r w:rsidRPr="0053688A">
        <w:rPr>
          <w:rFonts w:ascii="Arial" w:eastAsia="Times New Roman" w:hAnsi="Arial" w:cs="Arial"/>
          <w:b/>
          <w:i/>
          <w:kern w:val="0"/>
          <w:lang w:eastAsia="pl-PL"/>
        </w:rPr>
        <w:t>«tytuł Projektu»</w:t>
      </w:r>
    </w:p>
    <w:p w14:paraId="39E48DCE" w14:textId="77777777" w:rsidR="00763CA5" w:rsidRDefault="00763CA5">
      <w:pPr>
        <w:spacing w:after="0" w:line="240" w:lineRule="auto"/>
        <w:rPr>
          <w:rFonts w:eastAsia="Times New Roman" w:cs="Calibri"/>
          <w:b/>
          <w:kern w:val="0"/>
          <w:u w:val="single"/>
          <w:lang w:eastAsia="pl-PL"/>
        </w:rPr>
      </w:pPr>
    </w:p>
    <w:p w14:paraId="5951DDA0" w14:textId="1B0568C1" w:rsidR="00763CA5" w:rsidRPr="0053688A" w:rsidRDefault="00AE7BA7" w:rsidP="0053688A">
      <w:pPr>
        <w:autoSpaceDE w:val="0"/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Umowa o p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 xml:space="preserve">artnerstwie na rzecz realizacji Projektu 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«</w:t>
      </w:r>
      <w:r w:rsidRPr="0053688A">
        <w:rPr>
          <w:rFonts w:ascii="Arial" w:eastAsia="Times New Roman" w:hAnsi="Arial" w:cs="Arial"/>
          <w:bCs/>
          <w:i/>
          <w:iCs/>
          <w:kern w:val="0"/>
          <w:lang w:eastAsia="pl-PL"/>
        </w:rPr>
        <w:t>tytuł projektu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»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w ramach Programu Fundusze Europejskie dla Podlaskiego 2021-2027 współfinansowanego z Europejskiego Funduszu Społecznego Plus, zwana dalej „umową”, zawarta na podstawie art. 39 ust. 1 i ust. 9 ustawy z dnia 28 kwietnia 2022 r. o zasadach realizacji zadań </w:t>
      </w:r>
      <w:r w:rsidR="00764F18" w:rsidRPr="0053688A">
        <w:rPr>
          <w:rFonts w:ascii="Arial" w:eastAsia="Times New Roman" w:hAnsi="Arial" w:cs="Arial"/>
          <w:kern w:val="0"/>
          <w:lang w:eastAsia="pl-PL"/>
        </w:rPr>
        <w:t xml:space="preserve">finansowanych </w:t>
      </w:r>
      <w:r w:rsidRPr="0053688A">
        <w:rPr>
          <w:rFonts w:ascii="Arial" w:eastAsia="Times New Roman" w:hAnsi="Arial" w:cs="Arial"/>
          <w:kern w:val="0"/>
          <w:lang w:eastAsia="pl-PL"/>
        </w:rPr>
        <w:t>ze środków europejskich w perspektywie finansowej 2021 – 2027</w:t>
      </w:r>
      <w:r w:rsidR="0053688A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kern w:val="0"/>
          <w:lang w:eastAsia="pl-PL"/>
        </w:rPr>
        <w:t>w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kern w:val="0"/>
          <w:lang w:eastAsia="pl-PL"/>
        </w:rPr>
        <w:t>dniu............................ po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>między:</w:t>
      </w:r>
    </w:p>
    <w:p w14:paraId="34B01E04" w14:textId="77777777" w:rsidR="00763CA5" w:rsidRPr="0053688A" w:rsidRDefault="00AE7BA7" w:rsidP="0053688A">
      <w:pPr>
        <w:keepNext/>
        <w:spacing w:before="120" w:after="0" w:line="276" w:lineRule="auto"/>
        <w:outlineLvl w:val="1"/>
        <w:rPr>
          <w:rFonts w:ascii="Arial" w:eastAsia="Times New Roman" w:hAnsi="Arial" w:cs="Arial"/>
          <w:kern w:val="0"/>
          <w:lang w:eastAsia="fr-FR"/>
        </w:rPr>
      </w:pPr>
      <w:r w:rsidRPr="0053688A">
        <w:rPr>
          <w:rFonts w:ascii="Arial" w:eastAsia="Times New Roman" w:hAnsi="Arial" w:cs="Arial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637C3F97" w14:textId="77777777" w:rsidR="00763CA5" w:rsidRPr="0053688A" w:rsidRDefault="00AE7BA7" w:rsidP="0053688A">
      <w:pPr>
        <w:tabs>
          <w:tab w:val="left" w:pos="567"/>
        </w:tabs>
        <w:spacing w:after="0" w:line="276" w:lineRule="auto"/>
        <w:ind w:left="709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Nazwa instytucji lub organizacji (Partnera Wiodącego)</w:t>
      </w:r>
    </w:p>
    <w:p w14:paraId="30A07047" w14:textId="102B8166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</w:t>
      </w:r>
    </w:p>
    <w:p w14:paraId="16002744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Adres siedziby</w:t>
      </w:r>
    </w:p>
    <w:p w14:paraId="1EEF1C85" w14:textId="2D4BF94D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reprezentowaną przez 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.............................</w:t>
      </w:r>
    </w:p>
    <w:p w14:paraId="5625D25D" w14:textId="58994A3C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hAnsi="Arial" w:cs="Aria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Imię i nazwisko osoby uprawnionej do podejmowania decyzji wiążących (reprezentacji)</w:t>
      </w:r>
    </w:p>
    <w:p w14:paraId="2AAE3B98" w14:textId="0B75AB16" w:rsidR="00763CA5" w:rsidRPr="0053688A" w:rsidRDefault="00AE7BA7" w:rsidP="0053688A">
      <w:pPr>
        <w:autoSpaceDE w:val="0"/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zwanym dalej Partnerem Wiodącym (o którym mowa w art. 39 ust. 9 pkt 4</w:t>
      </w:r>
      <w:r w:rsidR="00BC2DAB" w:rsidRPr="0053688A">
        <w:rPr>
          <w:rFonts w:ascii="Arial" w:eastAsia="Times New Roman" w:hAnsi="Arial" w:cs="Arial"/>
          <w:color w:val="000000"/>
          <w:kern w:val="0"/>
          <w:lang w:eastAsia="pl-PL"/>
        </w:rPr>
        <w:t>)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 xml:space="preserve"> ustawy z dnia z</w:t>
      </w:r>
      <w:r w:rsidR="0053688A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dnia 28</w:t>
      </w:r>
      <w:r w:rsidR="00892C7B" w:rsidRPr="0053688A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kwietnia 2022 r. o zasadach realizacji zadań finansowanych ze środków europejskich w</w:t>
      </w:r>
      <w:r w:rsidR="00892C7B" w:rsidRPr="0053688A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 xml:space="preserve">perspektywie finansowej 2021-2027)  </w:t>
      </w:r>
    </w:p>
    <w:p w14:paraId="7930F4EE" w14:textId="77777777" w:rsidR="00763CA5" w:rsidRPr="0053688A" w:rsidRDefault="00AE7BA7" w:rsidP="0053688A">
      <w:pPr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bCs/>
          <w:kern w:val="0"/>
          <w:lang w:eastAsia="pl-PL"/>
        </w:rPr>
        <w:t>a</w:t>
      </w:r>
    </w:p>
    <w:p w14:paraId="66314FEF" w14:textId="77777777" w:rsidR="00763CA5" w:rsidRPr="0053688A" w:rsidRDefault="00AE7BA7" w:rsidP="0053688A">
      <w:pPr>
        <w:keepNext/>
        <w:spacing w:before="120" w:after="0" w:line="276" w:lineRule="auto"/>
        <w:outlineLvl w:val="1"/>
        <w:rPr>
          <w:rFonts w:ascii="Arial" w:eastAsia="Times New Roman" w:hAnsi="Arial" w:cs="Arial"/>
          <w:kern w:val="0"/>
          <w:lang w:eastAsia="fr-FR"/>
        </w:rPr>
      </w:pPr>
      <w:r w:rsidRPr="0053688A">
        <w:rPr>
          <w:rFonts w:ascii="Arial" w:eastAsia="Times New Roman" w:hAnsi="Arial" w:cs="Arial"/>
          <w:kern w:val="0"/>
          <w:lang w:eastAsia="fr-FR"/>
        </w:rPr>
        <w:t>...................................................................................................................................................</w:t>
      </w:r>
    </w:p>
    <w:p w14:paraId="0CD47F3C" w14:textId="77777777" w:rsidR="00763CA5" w:rsidRPr="0053688A" w:rsidRDefault="00AE7BA7" w:rsidP="0053688A">
      <w:pPr>
        <w:tabs>
          <w:tab w:val="left" w:pos="567"/>
        </w:tabs>
        <w:spacing w:after="0" w:line="276" w:lineRule="auto"/>
        <w:ind w:left="709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Nazwa instytucji lub organizacji (partner)</w:t>
      </w:r>
    </w:p>
    <w:p w14:paraId="4F21DA7E" w14:textId="74E53D5D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 siedzibą w .............................................................................................................................................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</w:t>
      </w:r>
      <w:r w:rsidRPr="0053688A">
        <w:rPr>
          <w:rFonts w:ascii="Arial" w:eastAsia="Times New Roman" w:hAnsi="Arial" w:cs="Arial"/>
          <w:kern w:val="0"/>
          <w:lang w:eastAsia="pl-PL"/>
        </w:rPr>
        <w:t>.</w:t>
      </w:r>
    </w:p>
    <w:p w14:paraId="60C7E85E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Adres siedziby</w:t>
      </w:r>
    </w:p>
    <w:p w14:paraId="702A3AC2" w14:textId="65A6548F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reprezentowaną przez 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........................</w:t>
      </w:r>
      <w:r w:rsidRPr="0053688A">
        <w:rPr>
          <w:rFonts w:ascii="Arial" w:eastAsia="Times New Roman" w:hAnsi="Arial" w:cs="Arial"/>
          <w:kern w:val="0"/>
          <w:lang w:eastAsia="pl-PL"/>
        </w:rPr>
        <w:t>.</w:t>
      </w:r>
    </w:p>
    <w:p w14:paraId="1F1D11CD" w14:textId="3906D3E2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hAnsi="Arial" w:cs="Aria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Imię i nazwisko osoby uprawnionej do podejmowania decyzji wiążących (reprezentacji)</w:t>
      </w:r>
    </w:p>
    <w:p w14:paraId="48F859CB" w14:textId="58F7048D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zwaną dalej Partnerem nr 1</w:t>
      </w:r>
    </w:p>
    <w:p w14:paraId="7A99920A" w14:textId="77777777" w:rsidR="00763CA5" w:rsidRPr="0053688A" w:rsidRDefault="00AE7BA7" w:rsidP="0053688A">
      <w:pPr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bCs/>
          <w:kern w:val="0"/>
          <w:lang w:eastAsia="pl-PL"/>
        </w:rPr>
        <w:t>a</w:t>
      </w:r>
    </w:p>
    <w:p w14:paraId="70848CE8" w14:textId="77777777" w:rsidR="00763CA5" w:rsidRPr="0053688A" w:rsidRDefault="00AE7BA7" w:rsidP="0053688A">
      <w:pPr>
        <w:keepNext/>
        <w:spacing w:before="120" w:after="0" w:line="276" w:lineRule="auto"/>
        <w:outlineLvl w:val="1"/>
        <w:rPr>
          <w:rFonts w:ascii="Arial" w:eastAsia="Times New Roman" w:hAnsi="Arial" w:cs="Arial"/>
          <w:kern w:val="0"/>
          <w:lang w:eastAsia="fr-FR"/>
        </w:rPr>
      </w:pPr>
      <w:r w:rsidRPr="0053688A">
        <w:rPr>
          <w:rFonts w:ascii="Arial" w:eastAsia="Times New Roman" w:hAnsi="Arial" w:cs="Arial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281E831D" w14:textId="77777777" w:rsidR="00763CA5" w:rsidRPr="0053688A" w:rsidRDefault="00AE7BA7" w:rsidP="0053688A">
      <w:pPr>
        <w:tabs>
          <w:tab w:val="left" w:pos="567"/>
        </w:tabs>
        <w:spacing w:after="0" w:line="276" w:lineRule="auto"/>
        <w:ind w:left="709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Nazwa instytucji lub organizacji (partner)</w:t>
      </w:r>
    </w:p>
    <w:p w14:paraId="3598B97E" w14:textId="77777777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</w:p>
    <w:p w14:paraId="3F10D4F7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Adres siedziby</w:t>
      </w:r>
    </w:p>
    <w:p w14:paraId="03C6D86F" w14:textId="77777777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lastRenderedPageBreak/>
        <w:t>reprezentowaną przez ......................................................................................................................</w:t>
      </w:r>
    </w:p>
    <w:p w14:paraId="7E69BF7C" w14:textId="1956EA18" w:rsidR="00763CA5" w:rsidRPr="0053688A" w:rsidRDefault="00AE7BA7" w:rsidP="0053688A">
      <w:pPr>
        <w:tabs>
          <w:tab w:val="left" w:pos="567"/>
        </w:tabs>
        <w:spacing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Imię i nazwisko osoby uprawnionej do podejmowania decyzji wiążących (reprezentacji)</w:t>
      </w:r>
    </w:p>
    <w:p w14:paraId="7A417AC9" w14:textId="4C22FFCB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zwaną dalej Partnerem nr 2</w:t>
      </w:r>
    </w:p>
    <w:p w14:paraId="3D1071BF" w14:textId="77777777" w:rsidR="00763CA5" w:rsidRPr="0053688A" w:rsidRDefault="00AE7BA7" w:rsidP="0053688A">
      <w:pPr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bCs/>
          <w:kern w:val="0"/>
          <w:lang w:eastAsia="pl-PL"/>
        </w:rPr>
        <w:t>a</w:t>
      </w:r>
    </w:p>
    <w:p w14:paraId="3AE888A0" w14:textId="77777777" w:rsidR="00763CA5" w:rsidRPr="0053688A" w:rsidRDefault="00AE7BA7" w:rsidP="0053688A">
      <w:pPr>
        <w:keepNext/>
        <w:spacing w:before="120" w:after="0" w:line="276" w:lineRule="auto"/>
        <w:outlineLvl w:val="1"/>
        <w:rPr>
          <w:rFonts w:ascii="Arial" w:eastAsia="Times New Roman" w:hAnsi="Arial" w:cs="Arial"/>
          <w:kern w:val="0"/>
          <w:lang w:eastAsia="fr-FR"/>
        </w:rPr>
      </w:pPr>
      <w:r w:rsidRPr="0053688A">
        <w:rPr>
          <w:rFonts w:ascii="Arial" w:eastAsia="Times New Roman" w:hAnsi="Arial" w:cs="Arial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05CE2C9C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Nazwa instytucji lub organizacji</w:t>
      </w:r>
    </w:p>
    <w:p w14:paraId="5191FEEA" w14:textId="0A80CA33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 siedzibą w .............................................................................................................................................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</w:t>
      </w:r>
    </w:p>
    <w:p w14:paraId="68ED3138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Adres siedziby</w:t>
      </w:r>
    </w:p>
    <w:p w14:paraId="2B672DB5" w14:textId="227154A6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reprezentowaną przez 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......................</w:t>
      </w:r>
      <w:r w:rsidRPr="0053688A">
        <w:rPr>
          <w:rFonts w:ascii="Arial" w:eastAsia="Times New Roman" w:hAnsi="Arial" w:cs="Arial"/>
          <w:kern w:val="0"/>
          <w:lang w:eastAsia="pl-PL"/>
        </w:rPr>
        <w:t>.</w:t>
      </w:r>
      <w:r w:rsidR="0053688A">
        <w:rPr>
          <w:rFonts w:ascii="Arial" w:eastAsia="Times New Roman" w:hAnsi="Arial" w:cs="Arial"/>
          <w:kern w:val="0"/>
          <w:lang w:eastAsia="pl-PL"/>
        </w:rPr>
        <w:t>.</w:t>
      </w:r>
      <w:r w:rsidRPr="0053688A">
        <w:rPr>
          <w:rFonts w:ascii="Arial" w:eastAsia="Times New Roman" w:hAnsi="Arial" w:cs="Arial"/>
          <w:i/>
          <w:kern w:val="0"/>
          <w:lang w:eastAsia="pl-PL"/>
        </w:rPr>
        <w:t xml:space="preserve"> Imię i nazwisko osoby uprawnionej do podejmowania decyzji wiążących (reprezentacji)</w:t>
      </w:r>
    </w:p>
    <w:p w14:paraId="396A7372" w14:textId="49708639" w:rsidR="00763CA5" w:rsidRPr="00BC2DAB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 xml:space="preserve">zwaną dalej Partnerem nr </w:t>
      </w:r>
      <w:r w:rsidR="0053688A">
        <w:rPr>
          <w:rFonts w:ascii="Arial" w:eastAsia="Times New Roman" w:hAnsi="Arial" w:cs="Arial"/>
          <w:kern w:val="0"/>
          <w:lang w:eastAsia="pl-PL"/>
        </w:rPr>
        <w:t>…..</w:t>
      </w:r>
    </w:p>
    <w:p w14:paraId="43DBAC36" w14:textId="77777777" w:rsidR="00763CA5" w:rsidRPr="00BC2DAB" w:rsidRDefault="00AE7BA7" w:rsidP="0053688A">
      <w:pPr>
        <w:spacing w:before="240"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1.</w:t>
      </w:r>
    </w:p>
    <w:p w14:paraId="5D6A7E9D" w14:textId="77777777" w:rsidR="00763CA5" w:rsidRPr="00BC2DAB" w:rsidRDefault="00AE7BA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Zakres umowy</w:t>
      </w:r>
    </w:p>
    <w:p w14:paraId="5988358F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597B97B3" w14:textId="269AD6BE" w:rsidR="00763CA5" w:rsidRPr="00BC2DAB" w:rsidRDefault="00AE7BA7" w:rsidP="0053688A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Ustanawia się partnerstwo na rzecz realizacji projektu EFS + «tytuł Projektu», realizowanego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ramach Działania...................., Priorytetu…….. programu Fundusze Europejskie dla Podlaskiego 2021-2027, zwanego dalej „Projektem”</w:t>
      </w:r>
      <w:r w:rsidR="00764F18" w:rsidRPr="00BC2DAB">
        <w:rPr>
          <w:rFonts w:ascii="Arial" w:eastAsia="Times New Roman" w:hAnsi="Arial" w:cs="Arial"/>
          <w:kern w:val="0"/>
          <w:lang w:eastAsia="pl-PL"/>
        </w:rPr>
        <w:t>.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75778551" w14:textId="62ED16FA" w:rsidR="00763CA5" w:rsidRPr="00BC2DAB" w:rsidRDefault="00AE7BA7" w:rsidP="0053688A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umowy stwierdzają zgodnie, że wskazane w ust. 1 Partnerstwo zostało utworzone w celu realizacji Projektu, którego opis stanowi wniosek o dofinansowanie. Strony zobowiązują się do realizacji projektu zgodnie z aktualnym wnioskiem o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dofinansowanie.</w:t>
      </w:r>
    </w:p>
    <w:p w14:paraId="054265B9" w14:textId="145273D4" w:rsidR="00763CA5" w:rsidRPr="00BC2DAB" w:rsidRDefault="00AE7BA7" w:rsidP="0053688A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Umowa określa zasady funkcjonowania Partnerstwa, zasady współpracy Partnera Wiodącego 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Partnerów oraz współpracy między Partnerami przy realizacji Projektu, o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którym mowa w ust. 1. oraz w okresie jego trwałości (jeżeli wynika to z zapisów wniosku o dofinansowanie). </w:t>
      </w:r>
    </w:p>
    <w:p w14:paraId="777FAC0A" w14:textId="7F9360EF" w:rsidR="00763CA5" w:rsidRPr="0053688A" w:rsidRDefault="00AE7BA7" w:rsidP="0053688A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Okres realizacji Projektu jest zgodny z okresem wskazanym we wniosku o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dofinansowanie i dotyczy realizacji zadań w ramach Projektu. </w:t>
      </w:r>
    </w:p>
    <w:p w14:paraId="77F7F264" w14:textId="77777777" w:rsidR="00763CA5" w:rsidRPr="00BC2DAB" w:rsidRDefault="00AE7BA7" w:rsidP="0053688A">
      <w:pPr>
        <w:spacing w:before="240"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2.</w:t>
      </w:r>
    </w:p>
    <w:p w14:paraId="7E1AE2C8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Odpowiedzialność Partnerów</w:t>
      </w:r>
    </w:p>
    <w:p w14:paraId="26F6A6C5" w14:textId="7F680E79" w:rsidR="00D32A11" w:rsidRPr="00BC2DAB" w:rsidRDefault="00D32A11" w:rsidP="0053688A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Partnerzy upoważniają Partnera Wiodącego do reprezentowania Partnerów wobec osób trzecich w działaniach związanych z realizacją Projektu, w tym do zawarcia w ich imieniu i na ich rzecz umowy o dofinansowanie Projektu z </w:t>
      </w:r>
      <w:r w:rsidR="00904E57" w:rsidRPr="00BC2DAB">
        <w:rPr>
          <w:rFonts w:ascii="Arial" w:eastAsia="Times New Roman" w:hAnsi="Arial" w:cs="Arial"/>
          <w:bCs/>
          <w:kern w:val="0"/>
          <w:lang w:eastAsia="pl-PL"/>
        </w:rPr>
        <w:t xml:space="preserve">Instytucją 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 xml:space="preserve">Pośredniczącą </w:t>
      </w:r>
      <w:r w:rsidR="00904E57" w:rsidRPr="00BC2DAB">
        <w:rPr>
          <w:rFonts w:ascii="Arial" w:eastAsia="Times New Roman" w:hAnsi="Arial" w:cs="Arial"/>
          <w:bCs/>
          <w:kern w:val="0"/>
          <w:lang w:eastAsia="pl-PL"/>
        </w:rPr>
        <w:t>FEDP 2021-2027 (I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="00904E57" w:rsidRPr="00BC2DAB">
        <w:rPr>
          <w:rFonts w:ascii="Arial" w:eastAsia="Times New Roman" w:hAnsi="Arial" w:cs="Arial"/>
          <w:bCs/>
          <w:kern w:val="0"/>
          <w:lang w:eastAsia="pl-PL"/>
        </w:rPr>
        <w:t>)</w:t>
      </w:r>
      <w:r w:rsidRPr="00BC2DAB">
        <w:rPr>
          <w:rFonts w:ascii="Arial" w:eastAsia="Times New Roman" w:hAnsi="Arial" w:cs="Arial"/>
          <w:kern w:val="0"/>
          <w:lang w:eastAsia="pl-PL"/>
        </w:rPr>
        <w:t>. Zakres upoważnienia został określony w Pełnomocnictwie dla Partnera Wiodącego do reprezentowania Partnerów stanowiącym załącznik nr 1 do niniejszej umowy.</w:t>
      </w:r>
    </w:p>
    <w:p w14:paraId="3399C431" w14:textId="76D7198C" w:rsidR="00D32A11" w:rsidRPr="00BC2DAB" w:rsidRDefault="00D32A11" w:rsidP="0053688A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umowy ponoszą odpowiedzialność za prawidłową realizację umowy o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 Projektu, która zostanie zawarta przez Partnera Wiodącego z I</w:t>
      </w:r>
      <w:r w:rsidR="00FC2249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57D978E3" w14:textId="4D9EA4DB" w:rsidR="00440DB1" w:rsidRPr="00BC2DAB" w:rsidRDefault="00495E0B" w:rsidP="0053688A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Partner</w:t>
      </w:r>
      <w:r w:rsidR="0094629A" w:rsidRPr="00BC2DAB">
        <w:rPr>
          <w:rFonts w:ascii="Arial" w:eastAsia="Times New Roman" w:hAnsi="Arial" w:cs="Arial"/>
          <w:kern w:val="0"/>
          <w:lang w:eastAsia="pl-PL"/>
        </w:rPr>
        <w:t xml:space="preserve"> Wiodący i Partnerz</w:t>
      </w:r>
      <w:r w:rsidRPr="00BC2DAB">
        <w:rPr>
          <w:rFonts w:ascii="Arial" w:eastAsia="Times New Roman" w:hAnsi="Arial" w:cs="Arial"/>
          <w:kern w:val="0"/>
          <w:lang w:eastAsia="pl-PL"/>
        </w:rPr>
        <w:t>y zobowiązują się do przestrzegania przepisów wspólnotowych na wszystkich etapach wdrażania projektu w zakresie polityk horyzontalnych (</w:t>
      </w:r>
      <w:r w:rsidR="001940FE" w:rsidRPr="00BC2DAB">
        <w:rPr>
          <w:rFonts w:ascii="Arial" w:eastAsia="Times New Roman" w:hAnsi="Arial" w:cs="Arial"/>
          <w:kern w:val="0"/>
          <w:lang w:eastAsia="pl-PL"/>
        </w:rPr>
        <w:t>założeń Karty Praw Podstawowych i Konwencji o prawach osób niepełnosprawnych,</w:t>
      </w:r>
      <w:r w:rsidR="001940FE" w:rsidRPr="00BC2DAB">
        <w:rPr>
          <w:rFonts w:ascii="Arial" w:hAnsi="Arial" w:cs="Arial"/>
        </w:rPr>
        <w:t xml:space="preserve"> </w:t>
      </w:r>
      <w:r w:rsidR="001940FE" w:rsidRPr="00BC2DAB">
        <w:rPr>
          <w:rFonts w:ascii="Arial" w:eastAsia="Times New Roman" w:hAnsi="Arial" w:cs="Arial"/>
          <w:kern w:val="0"/>
          <w:lang w:eastAsia="pl-PL"/>
        </w:rPr>
        <w:t>zasady równości szans 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="001940FE" w:rsidRPr="00BC2DAB">
        <w:rPr>
          <w:rFonts w:ascii="Arial" w:eastAsia="Times New Roman" w:hAnsi="Arial" w:cs="Arial"/>
          <w:kern w:val="0"/>
          <w:lang w:eastAsia="pl-PL"/>
        </w:rPr>
        <w:t xml:space="preserve"> niedyskryminacji, w tym dostępności dla osób z niepełnosprawnościami, zasady równości kobiet i mężczyzn, koncepcji zrównoważonego rozwoju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). </w:t>
      </w:r>
    </w:p>
    <w:p w14:paraId="7C479BE0" w14:textId="77777777" w:rsidR="00763CA5" w:rsidRPr="00BC2DAB" w:rsidRDefault="00AE7BA7" w:rsidP="0053688A">
      <w:pPr>
        <w:spacing w:before="240"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3.</w:t>
      </w:r>
    </w:p>
    <w:p w14:paraId="6233E55F" w14:textId="77777777" w:rsidR="00763CA5" w:rsidRPr="00BC2DAB" w:rsidRDefault="00AE7BA7">
      <w:pPr>
        <w:spacing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Uprawnienia, obowiązki i odpowiedzialność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Partnera Wiodącego</w:t>
      </w:r>
    </w:p>
    <w:p w14:paraId="7BF3573B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41667DF3" w14:textId="5C39EF05" w:rsidR="00763CA5" w:rsidRPr="00BC2DAB" w:rsidRDefault="00AE7BA7" w:rsidP="0053688A">
      <w:pPr>
        <w:numPr>
          <w:ilvl w:val="0"/>
          <w:numId w:val="26"/>
        </w:numPr>
        <w:tabs>
          <w:tab w:val="left" w:pos="426"/>
          <w:tab w:val="left" w:pos="3402"/>
        </w:tabs>
        <w:spacing w:after="120" w:line="276" w:lineRule="auto"/>
        <w:ind w:left="426" w:hanging="426"/>
        <w:rPr>
          <w:rFonts w:ascii="Arial" w:hAnsi="Arial" w:cs="Arial"/>
          <w:kern w:val="0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stwierdzają zgodnie, że ...................................................................................... [</w:t>
      </w:r>
      <w:r w:rsidRPr="00BC2DAB">
        <w:rPr>
          <w:rFonts w:ascii="Arial" w:hAnsi="Arial" w:cs="Arial"/>
          <w:kern w:val="0"/>
        </w:rPr>
        <w:t>Nazwa instytucji lub organizacji pełniącej funkcję Partnera Wiodącego</w:t>
      </w:r>
      <w:r w:rsidRPr="00BC2DAB">
        <w:rPr>
          <w:rFonts w:ascii="Arial" w:eastAsia="Times New Roman" w:hAnsi="Arial" w:cs="Arial"/>
          <w:kern w:val="0"/>
          <w:lang w:eastAsia="pl-PL"/>
        </w:rPr>
        <w:t>] pełni funkcję Partnera Wiodącego odpowiedzialnego za:</w:t>
      </w:r>
    </w:p>
    <w:p w14:paraId="13FAB583" w14:textId="5F3588B6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reprezentowanie Partnerów przed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w procesie ubiegania się o dofinansowanie </w:t>
      </w:r>
      <w:r w:rsidR="00887563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rojektu, a</w:t>
      </w:r>
      <w:r w:rsidR="00B721E0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po zawarciu umowy o dofinansowanie projektu do reprezentowania Partnerów w trakcie realizacji </w:t>
      </w:r>
      <w:r w:rsidR="00986B58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rojektu;</w:t>
      </w:r>
    </w:p>
    <w:p w14:paraId="14121B17" w14:textId="193C4F82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koordynowanie (w tym monitorowanie i nadzorowanie) prawidłowości działań Partnerów przy realizacji zadań zawartych w Projekcie oraz wspieranie Partnerów w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realizacji powierzonych zadań;</w:t>
      </w:r>
    </w:p>
    <w:p w14:paraId="15A5F330" w14:textId="23CA85C9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zapewnienie udziału Partnerów w podejmowaniu decyzji i realizacji zadań, na zasadach określonych w niniejszej umowie;</w:t>
      </w:r>
    </w:p>
    <w:p w14:paraId="1A6F23E6" w14:textId="2B7B376E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zapewnienie sprawnego systemu przepływu informacji i komunikacji z Partnerami oraz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34C0EF85" w14:textId="77777777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zapewnienie prawidłowości operacji finansowych, w szczególności poprzez wdrożenie systemu zarządzania i kontroli finansowej Projektu;</w:t>
      </w:r>
    </w:p>
    <w:p w14:paraId="68B1874C" w14:textId="77777777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pozyskiwanie, gromadzenie i archiwizację dokumentacji związanej z realizacją zadań Partnerstwa;</w:t>
      </w:r>
    </w:p>
    <w:p w14:paraId="7DA06179" w14:textId="06487B05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terminowe przedkładanie wniosków o płatność do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celem rozliczenia wydatków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Projekcie oraz otrzymania środków na dofinansowanie zadań Partnera Wiodącego 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Partnerów;</w:t>
      </w:r>
    </w:p>
    <w:p w14:paraId="0CC84A42" w14:textId="25A42AB0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gromadzenie danych nt. uczestników Projektu oraz podmiotów obejmowanych wsparciem gromadzonych w CST2021 (i ich przekazywanie do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3F78D5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="00F566EA" w:rsidRPr="00BC2DAB">
        <w:rPr>
          <w:rFonts w:ascii="Arial" w:eastAsia="Times New Roman" w:hAnsi="Arial" w:cs="Arial"/>
          <w:bCs/>
          <w:kern w:val="0"/>
          <w:lang w:eastAsia="pl-PL"/>
        </w:rPr>
        <w:t>)</w:t>
      </w:r>
      <w:r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7AD57DA5" w14:textId="26065A6F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informowanie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o problemach w realizacji Projektu, w szczególności o zamiarze zaprzestania jego realizacji lub o zagrożeniu nieosiągnięcia zaplanowanych wskaźników projektu;</w:t>
      </w:r>
    </w:p>
    <w:p w14:paraId="6B422191" w14:textId="77777777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prowadzenie rejestru udzielanej w ramach Partnerstwa pomocy publicznej na potrzeby monitorowania i kontroli zgodności z zasadami pomocy publicznej;</w:t>
      </w:r>
    </w:p>
    <w:p w14:paraId="630EB6FA" w14:textId="667453D5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koordynację działań partnerstwa na rzecz upowszechniania informacji o nim i jego cel</w:t>
      </w:r>
      <w:r w:rsidR="00E60915" w:rsidRPr="00BC2DAB">
        <w:rPr>
          <w:rFonts w:ascii="Arial" w:eastAsia="Times New Roman" w:hAnsi="Arial" w:cs="Arial"/>
          <w:kern w:val="0"/>
          <w:lang w:eastAsia="pl-PL"/>
        </w:rPr>
        <w:t>ach</w:t>
      </w:r>
      <w:r w:rsidR="008E4B02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468E8609" w14:textId="787A944B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realizację </w:t>
      </w:r>
      <w:r w:rsidR="00887563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rojektu zgodnie z zasadami horyzontalnymi Unii Europejskiej, w tym zasadą równości kobiet i mężczyzn oraz równości szans i niedyskryminacji, w tym dostępności dla osób z niepełnosprawnościami;</w:t>
      </w:r>
    </w:p>
    <w:p w14:paraId="64B8F2B7" w14:textId="77777777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…………………………………………………………………………………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"/>
      </w:r>
    </w:p>
    <w:p w14:paraId="23B62C2B" w14:textId="7AEC2995" w:rsidR="00763CA5" w:rsidRPr="0053688A" w:rsidRDefault="00AE7BA7" w:rsidP="0053688A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hAnsi="Arial" w:cs="Arial"/>
          <w:kern w:val="0"/>
        </w:rPr>
      </w:pPr>
      <w:r w:rsidRPr="0053688A">
        <w:rPr>
          <w:rFonts w:ascii="Arial" w:eastAsia="Times New Roman" w:hAnsi="Arial" w:cs="Arial"/>
          <w:bCs/>
          <w:kern w:val="0"/>
          <w:lang w:eastAsia="pl-PL"/>
        </w:rPr>
        <w:t>Strony wspólnie ustalają, iż istotą zawiązanego partnerstwa jest wspólna realizacja i</w:t>
      </w:r>
      <w:r w:rsidR="00DE7476">
        <w:rPr>
          <w:rFonts w:ascii="Arial" w:eastAsia="Times New Roman" w:hAnsi="Arial" w:cs="Arial"/>
          <w:bCs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>zarządzanie Projektem, co oznacza powołanie organu zarządzającego w formie Grupy Sterującej, która w</w:t>
      </w:r>
      <w:r w:rsidR="00892C7B" w:rsidRPr="0053688A">
        <w:rPr>
          <w:rFonts w:ascii="Arial" w:eastAsia="Times New Roman" w:hAnsi="Arial" w:cs="Arial"/>
          <w:bCs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 xml:space="preserve">sposób demokratyczny podejmuje decyzje o zasadniczych kwestiach w realizacji Projektu. Grupa Sterująca jest organem wspierającym </w:t>
      </w:r>
      <w:r w:rsidR="00343D61" w:rsidRPr="0053688A">
        <w:rPr>
          <w:rFonts w:ascii="Arial" w:eastAsia="Times New Roman" w:hAnsi="Arial" w:cs="Arial"/>
          <w:bCs/>
          <w:kern w:val="0"/>
          <w:lang w:eastAsia="pl-PL"/>
        </w:rPr>
        <w:t xml:space="preserve">Partnera wiodącego 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>w</w:t>
      </w:r>
      <w:r w:rsidR="00DE7476">
        <w:rPr>
          <w:rFonts w:ascii="Arial" w:eastAsia="Times New Roman" w:hAnsi="Arial" w:cs="Arial"/>
          <w:bCs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>jego działaniu. W jej skład wchodzą przedstawiciele wszystkich stron umowy o</w:t>
      </w:r>
      <w:r w:rsidR="00DE7476">
        <w:rPr>
          <w:rFonts w:ascii="Arial" w:eastAsia="Times New Roman" w:hAnsi="Arial" w:cs="Arial"/>
          <w:bCs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 xml:space="preserve">partnerstwie. </w:t>
      </w:r>
      <w:r w:rsidRPr="0053688A">
        <w:rPr>
          <w:rFonts w:ascii="Arial" w:eastAsia="Times New Roman" w:hAnsi="Arial" w:cs="Arial"/>
          <w:kern w:val="0"/>
          <w:lang w:eastAsia="pl-PL"/>
        </w:rPr>
        <w:t>Partner Wiodący projektu nie może bez uzyskania uprzedniej zgody Grupy Sterującej, akceptować lub przedstawiać propozycji zmian zakresu Projektu lub warunków jego realizacji.</w:t>
      </w:r>
    </w:p>
    <w:p w14:paraId="1EC920CD" w14:textId="6F5447E5" w:rsidR="00763CA5" w:rsidRPr="0053688A" w:rsidRDefault="00343D61" w:rsidP="0053688A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Partnerzy zobowiązują się do zawarcia z Partnerem Wiodącym</w:t>
      </w:r>
      <w:r w:rsidR="00206323" w:rsidRPr="0053688A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(na jego 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pisemny wniosek</w:t>
      </w:r>
      <w:r w:rsidRPr="0053688A">
        <w:rPr>
          <w:rFonts w:ascii="Arial" w:eastAsia="Times New Roman" w:hAnsi="Arial" w:cs="Arial"/>
          <w:kern w:val="0"/>
          <w:lang w:eastAsia="pl-PL"/>
        </w:rPr>
        <w:t>)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odrębnej umowy 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przeniesienia autorskich praw majątkowych do utworów wytworzonych w</w:t>
      </w:r>
      <w:r w:rsidR="00892C7B" w:rsidRPr="0053688A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 xml:space="preserve">ramach Projektu (w ramach </w:t>
      </w:r>
      <w:r w:rsidR="00206323" w:rsidRPr="0053688A">
        <w:rPr>
          <w:rFonts w:ascii="Arial" w:eastAsia="Times New Roman" w:hAnsi="Arial" w:cs="Arial"/>
          <w:kern w:val="0"/>
          <w:lang w:eastAsia="pl-PL"/>
        </w:rPr>
        <w:t>ś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rodków finansowych, o których mowa w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§</w:t>
      </w:r>
      <w:r w:rsidR="00DE7476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7 ust. 1</w:t>
      </w:r>
      <w:r w:rsidR="00241DB1" w:rsidRPr="0053688A">
        <w:rPr>
          <w:rFonts w:ascii="Arial" w:eastAsia="Times New Roman" w:hAnsi="Arial" w:cs="Arial"/>
          <w:kern w:val="0"/>
          <w:lang w:eastAsia="pl-PL"/>
        </w:rPr>
        <w:t>,</w:t>
      </w:r>
      <w:r w:rsidR="004349E6" w:rsidRPr="0053688A">
        <w:rPr>
          <w:rFonts w:ascii="Arial" w:eastAsia="Times New Roman" w:hAnsi="Arial" w:cs="Arial"/>
          <w:kern w:val="0"/>
          <w:lang w:eastAsia="pl-PL"/>
        </w:rPr>
        <w:t xml:space="preserve"> </w:t>
      </w:r>
      <w:r w:rsidR="00241DB1" w:rsidRPr="0053688A">
        <w:rPr>
          <w:rFonts w:ascii="Arial" w:eastAsia="Times New Roman" w:hAnsi="Arial" w:cs="Arial"/>
          <w:kern w:val="0"/>
          <w:lang w:eastAsia="pl-PL"/>
        </w:rPr>
        <w:t xml:space="preserve">w stosunku do których Partner </w:t>
      </w:r>
      <w:r w:rsidR="008D544D" w:rsidRPr="0053688A">
        <w:rPr>
          <w:rFonts w:ascii="Arial" w:eastAsia="Times New Roman" w:hAnsi="Arial" w:cs="Arial"/>
          <w:kern w:val="0"/>
          <w:lang w:eastAsia="pl-PL"/>
        </w:rPr>
        <w:t>skutecznie nabył autorskie prawa majątkowe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, z</w:t>
      </w:r>
      <w:r w:rsidR="00DE7476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jednoczesnym udzieleniem licencji na rzecz Partnera na korzystanie z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ww.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utworów.</w:t>
      </w:r>
    </w:p>
    <w:p w14:paraId="74BC56F0" w14:textId="24CACAF7" w:rsidR="00763CA5" w:rsidRPr="00DE7476" w:rsidRDefault="00AE7BA7" w:rsidP="00DE7476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Partner Wiodący jest zobowiązany do współpracy z podmiotami zewnętrznymi, realizującymi badanie ewaluacyjne na zlecenie IZ</w:t>
      </w:r>
      <w:r w:rsidR="00887563" w:rsidRPr="0053688A">
        <w:rPr>
          <w:rFonts w:ascii="Arial" w:eastAsia="Times New Roman" w:hAnsi="Arial" w:cs="Arial"/>
          <w:kern w:val="0"/>
          <w:lang w:eastAsia="pl-PL"/>
        </w:rPr>
        <w:t>,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 poprzez </w:t>
      </w:r>
      <w:r w:rsidR="00D32A11" w:rsidRPr="0053688A">
        <w:rPr>
          <w:rFonts w:ascii="Arial" w:eastAsia="Times New Roman" w:hAnsi="Arial" w:cs="Arial"/>
          <w:kern w:val="0"/>
          <w:lang w:eastAsia="pl-PL"/>
        </w:rPr>
        <w:t xml:space="preserve">udostępnianie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każdorazowo na wniosek tych podmiotów dokumentów i </w:t>
      </w:r>
      <w:r w:rsidR="00D32A11" w:rsidRPr="0053688A">
        <w:rPr>
          <w:rFonts w:ascii="Arial" w:eastAsia="Times New Roman" w:hAnsi="Arial" w:cs="Arial"/>
          <w:kern w:val="0"/>
          <w:lang w:eastAsia="pl-PL"/>
        </w:rPr>
        <w:t xml:space="preserve">udzielanie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informacji na temat realizacji </w:t>
      </w:r>
      <w:r w:rsidR="00887563" w:rsidRPr="0053688A">
        <w:rPr>
          <w:rFonts w:ascii="Arial" w:eastAsia="Times New Roman" w:hAnsi="Arial" w:cs="Arial"/>
          <w:kern w:val="0"/>
          <w:lang w:eastAsia="pl-PL"/>
        </w:rPr>
        <w:t>P</w:t>
      </w:r>
      <w:r w:rsidRPr="0053688A">
        <w:rPr>
          <w:rFonts w:ascii="Arial" w:eastAsia="Times New Roman" w:hAnsi="Arial" w:cs="Arial"/>
          <w:kern w:val="0"/>
          <w:lang w:eastAsia="pl-PL"/>
        </w:rPr>
        <w:t>rojektu, niezbędnych do przeprowadzenia badania ewaluacyjnego.</w:t>
      </w:r>
    </w:p>
    <w:p w14:paraId="78602846" w14:textId="77777777" w:rsidR="00763CA5" w:rsidRPr="00BC2DAB" w:rsidRDefault="00AE7BA7" w:rsidP="00DE7476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4.</w:t>
      </w:r>
    </w:p>
    <w:p w14:paraId="1BF605A2" w14:textId="77777777" w:rsidR="00763CA5" w:rsidRPr="00BC2DAB" w:rsidRDefault="00AE7BA7">
      <w:pPr>
        <w:keepNext/>
        <w:spacing w:after="120" w:line="240" w:lineRule="auto"/>
        <w:jc w:val="center"/>
        <w:outlineLvl w:val="2"/>
        <w:rPr>
          <w:rFonts w:ascii="Arial" w:hAnsi="Arial" w:cs="Arial"/>
        </w:rPr>
      </w:pPr>
      <w:r w:rsidRPr="00BC2DAB">
        <w:rPr>
          <w:rFonts w:ascii="Arial" w:eastAsia="Times New Roman" w:hAnsi="Arial" w:cs="Arial"/>
          <w:b/>
          <w:bCs/>
          <w:kern w:val="0"/>
          <w:lang w:eastAsia="fr-FR"/>
        </w:rPr>
        <w:t>Uprawnienia, obowiązki i odpowiedzialność</w:t>
      </w:r>
      <w:r w:rsidRPr="00BC2DAB">
        <w:rPr>
          <w:rFonts w:ascii="Arial" w:eastAsia="Times New Roman" w:hAnsi="Arial" w:cs="Arial"/>
          <w:b/>
          <w:kern w:val="0"/>
          <w:lang w:eastAsia="fr-FR"/>
        </w:rPr>
        <w:t xml:space="preserve"> Partnerów</w:t>
      </w:r>
    </w:p>
    <w:p w14:paraId="4842E999" w14:textId="46360DF6" w:rsidR="00763CA5" w:rsidRPr="00BC2DAB" w:rsidRDefault="00AE7BA7" w:rsidP="00291213">
      <w:pPr>
        <w:numPr>
          <w:ilvl w:val="0"/>
          <w:numId w:val="3"/>
        </w:numPr>
        <w:tabs>
          <w:tab w:val="left" w:pos="-3174"/>
          <w:tab w:val="left" w:pos="-2880"/>
        </w:tabs>
        <w:spacing w:after="120" w:line="276" w:lineRule="auto"/>
        <w:ind w:hanging="720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Partnerzy zobowiązani są do:</w:t>
      </w:r>
    </w:p>
    <w:p w14:paraId="4A0872F1" w14:textId="235A0620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zapoznania się z postanowieniami umowy o dofinansowanie Projektu, o któr</w:t>
      </w:r>
      <w:r w:rsidR="00887563" w:rsidRPr="00BC2DAB">
        <w:rPr>
          <w:rFonts w:ascii="Arial" w:eastAsia="Times New Roman" w:hAnsi="Arial" w:cs="Arial"/>
          <w:kern w:val="0"/>
          <w:lang w:eastAsia="pl-PL"/>
        </w:rPr>
        <w:t>ej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mowa w</w:t>
      </w:r>
      <w:r w:rsidR="004F5563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§</w:t>
      </w:r>
      <w:r w:rsidR="004F5563" w:rsidRPr="00BC2DAB">
        <w:rPr>
          <w:rFonts w:ascii="Arial" w:eastAsia="Times New Roman" w:hAnsi="Arial" w:cs="Arial"/>
          <w:kern w:val="0"/>
          <w:lang w:eastAsia="pl-PL"/>
        </w:rPr>
        <w:t> </w:t>
      </w:r>
      <w:r w:rsidR="00E60915" w:rsidRPr="00BC2DAB">
        <w:rPr>
          <w:rFonts w:ascii="Arial" w:eastAsia="Times New Roman" w:hAnsi="Arial" w:cs="Arial"/>
          <w:kern w:val="0"/>
          <w:lang w:eastAsia="pl-PL"/>
        </w:rPr>
        <w:t>2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ust.</w:t>
      </w:r>
      <w:r w:rsidR="001D2BFC" w:rsidRPr="00BC2DAB">
        <w:rPr>
          <w:rFonts w:ascii="Arial" w:eastAsia="Times New Roman" w:hAnsi="Arial" w:cs="Arial"/>
          <w:kern w:val="0"/>
          <w:lang w:eastAsia="pl-PL"/>
        </w:rPr>
        <w:t xml:space="preserve">2 </w:t>
      </w:r>
      <w:r w:rsidRPr="00BC2DAB">
        <w:rPr>
          <w:rFonts w:ascii="Arial" w:eastAsia="Times New Roman" w:hAnsi="Arial" w:cs="Arial"/>
          <w:kern w:val="0"/>
          <w:lang w:eastAsia="pl-PL"/>
        </w:rPr>
        <w:t>i przestrzegania obowiązków z niej wynikających;</w:t>
      </w:r>
    </w:p>
    <w:p w14:paraId="412E51A8" w14:textId="7C3CB2CA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autoSpaceDE w:val="0"/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aktywnego uczestnictwa i współpracy w działaniach Partnerstwa mających na celu terminową realizację Projektu, o którym mowa w </w:t>
      </w:r>
      <w:r w:rsidRPr="00BC2DAB">
        <w:rPr>
          <w:rFonts w:ascii="Arial" w:eastAsia="Times New Roman" w:hAnsi="Arial" w:cs="Arial"/>
          <w:kern w:val="0"/>
          <w:lang w:eastAsia="pl-PL"/>
        </w:rPr>
        <w:t>§ 1 ust. 1 w oparciu o</w:t>
      </w:r>
      <w:r w:rsidR="00DE7476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harmonogram określony we wniosku o dofinansowanie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28FF6629" w14:textId="22C262DF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informowania, celem uzyskania akceptacji Partnera Wiodącego, o planowanych zmianach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zadaniach </w:t>
      </w:r>
      <w:r w:rsidR="00887563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artnera realizowanych w ramach Projektu;</w:t>
      </w:r>
    </w:p>
    <w:p w14:paraId="68FEFB59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stosowania przyjętego systemu przepływu informacji i komunikacji między Partnerami;</w:t>
      </w:r>
    </w:p>
    <w:p w14:paraId="18FD77FA" w14:textId="40EB26F3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udzielania na wniosek 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>Grupy Sterującej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informacji i wyjaśnień</w:t>
      </w:r>
      <w:r w:rsidR="00E60915" w:rsidRPr="00BC2DAB">
        <w:rPr>
          <w:rFonts w:ascii="Arial" w:eastAsia="Times New Roman" w:hAnsi="Arial" w:cs="Arial"/>
          <w:bCs/>
          <w:kern w:val="0"/>
          <w:lang w:eastAsia="pl-PL"/>
        </w:rPr>
        <w:t>,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co do zadań realizowanych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ramach Projektu, w terminie i formie umożliwiającej Partnerowi Wiodącemu wywiązanie się z jego obowiązków informacyjnych względem I</w:t>
      </w:r>
      <w:r w:rsidR="007204F8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4EF061D9" w14:textId="1842108C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niezwłocznego informowania 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>Grupy Sterującej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o przeszkodach przy realizacji zadań, w tym o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ryzyku zaprzestania realizacji zadań;</w:t>
      </w:r>
    </w:p>
    <w:p w14:paraId="76E6AC3A" w14:textId="39817D49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informowania 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>Grupy Sterującej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o udziale Partnera w innych projektach finansowanych z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funduszy europejskich, w tym informowania o wysokości środków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lastRenderedPageBreak/>
        <w:t>przyznanych Partnerowi lub uczestnikom Projektu, które kwalifikują się do pomocy publicznej;</w:t>
      </w:r>
    </w:p>
    <w:p w14:paraId="0A6A2A94" w14:textId="7F1671ED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poddania się kontroli dokonywanej przez I</w:t>
      </w:r>
      <w:r w:rsidR="007204F8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oraz inne uprawnione do kontroli podmioty,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zakresie prawidłowej realizacji zadań w Projekcie;</w:t>
      </w:r>
    </w:p>
    <w:p w14:paraId="25F02CD6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udostępniania każdorazowo na wniosek Partnera Wiodącego projektu lub uprawnionych podmiotów dokumentów lub informacji umożliwiających dokonanie oceny wpływu realizowanych zadań w odniesieniu do celów Projektu i celów Programu;</w:t>
      </w:r>
    </w:p>
    <w:p w14:paraId="09F4C2A5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wykorzystania środków finansowych wyłącznie na realizację zadań powierzonych na mocy niniejszej umowy;</w:t>
      </w:r>
    </w:p>
    <w:p w14:paraId="0DDBF090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informowania uczestników Projektu o pochodzeniu środków przeznaczonych na realizację zadań powierzonych na mocy umowy;</w:t>
      </w:r>
    </w:p>
    <w:p w14:paraId="49A875C4" w14:textId="2C8E3254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umieszczania na materiałach promocyjnych, edukacyjnych, informacyjnych i</w:t>
      </w:r>
      <w:r w:rsidR="00590B90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szkoleniowych związanych z realizacją projektu znaków EFS, Funduszy Europejskich dla Podlaskiego</w:t>
      </w:r>
      <w:r w:rsidR="00140679" w:rsidRPr="00BC2DAB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2021-2027, symbolu Unii Europejskiej zgodnie z</w:t>
      </w:r>
      <w:r w:rsidR="00590B90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zasadami określonymi w Księdze Tożsamości Wizualnej marki Fundusze Europejskie 2021 – 2027 oraz Wytycznych dotyczących informacji i promocji Funduszy Europejskich na lata 2021-2027 oraz realizowanie obowiązków dotyczących komunikacji i widoczności;</w:t>
      </w:r>
    </w:p>
    <w:p w14:paraId="5EBAB58B" w14:textId="1B1D8072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prowadzenia wyodrębnionej ewidencji wydatków Projektu w sposób przejrzysty zgodnie z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zasadami określonymi w programie, tak aby możliwa była identyfikacja poszczególnych operacji związanych z Projektem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4"/>
      </w:r>
      <w:r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3BD3916E" w14:textId="7EDDA2D9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wydatkowania środków zgodnie z przepisami ustawy z dnia </w:t>
      </w:r>
      <w:r w:rsidR="000360ED" w:rsidRPr="00BC2DAB">
        <w:rPr>
          <w:rFonts w:ascii="Arial" w:eastAsia="Times New Roman" w:hAnsi="Arial" w:cs="Arial"/>
          <w:kern w:val="0"/>
          <w:lang w:eastAsia="pl-PL"/>
        </w:rPr>
        <w:t>11 września 2019</w:t>
      </w:r>
      <w:r w:rsidR="000360ED" w:rsidRPr="00BC2DAB" w:rsidDel="000360ED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r. Prawo zamówień publicznych lub zasadą konkurencyjności, o której mowa w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 xml:space="preserve">Wytycznych </w:t>
      </w:r>
      <w:r w:rsidR="00F566EA" w:rsidRPr="00BC2DAB">
        <w:rPr>
          <w:rFonts w:ascii="Arial" w:eastAsia="Times New Roman" w:hAnsi="Arial" w:cs="Arial"/>
          <w:i/>
          <w:kern w:val="0"/>
          <w:lang w:eastAsia="pl-PL"/>
        </w:rPr>
        <w:t>dotyczących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 xml:space="preserve"> kwalifikowalności </w:t>
      </w:r>
      <w:r w:rsidR="00F566EA" w:rsidRPr="00BC2DAB">
        <w:rPr>
          <w:rFonts w:ascii="Arial" w:eastAsia="Times New Roman" w:hAnsi="Arial" w:cs="Arial"/>
          <w:i/>
          <w:kern w:val="0"/>
          <w:lang w:eastAsia="pl-PL"/>
        </w:rPr>
        <w:t xml:space="preserve">wydatków na lata 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2021 - 2027</w:t>
      </w:r>
      <w:r w:rsidRPr="00BC2DAB">
        <w:rPr>
          <w:rFonts w:ascii="Arial" w:eastAsia="Times New Roman" w:hAnsi="Arial" w:cs="Arial"/>
          <w:kern w:val="0"/>
          <w:lang w:eastAsia="pl-PL"/>
        </w:rPr>
        <w:t>, o ile zasada ta ma zastosowanie do Partnerów i Partnera Wiodącego;</w:t>
      </w:r>
    </w:p>
    <w:p w14:paraId="3E7EED12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otwarcia wyodrębnionego rachunku bankowego na środki otrzymane w celu realizacji Projektu</w:t>
      </w:r>
      <w:r w:rsidRPr="00BC2DAB">
        <w:rPr>
          <w:rFonts w:ascii="Arial" w:eastAsia="Times New Roman" w:hAnsi="Arial" w:cs="Arial"/>
          <w:bCs/>
          <w:kern w:val="0"/>
          <w:vertAlign w:val="superscript"/>
          <w:lang w:eastAsia="pl-PL"/>
        </w:rPr>
        <w:footnoteReference w:id="5"/>
      </w:r>
      <w:r w:rsidRPr="00BC2DA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2659A9A7" w14:textId="71E729AC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przedstawiania Partnerowi Wiodącemu informacji finansowych i sprawozdawczych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terminach i formie umożliwiającej przygotowanie wniosków o płatność wymaganych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umowie o dofinansowanie Projektu;</w:t>
      </w:r>
    </w:p>
    <w:p w14:paraId="58CE248A" w14:textId="64494004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gromadzenia i archiwizacji dokumentacji Projektu z zachowaniem terminów określonych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11 niniejszej umowy;</w:t>
      </w:r>
    </w:p>
    <w:p w14:paraId="775C96CC" w14:textId="3B84D45D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wypełniania obowiązków wynikających z udzielania pomocy publicznej i/lub pomocy de minimis, w tym w szczególności obowiązku sporządzania i przedstawiania Prezesowi Urzędu Ochrony Konkurencji i Konsumentów sprawozdań o udzielonej pomocy publicznej, zgodnie z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art. 32 ust. 1 ustawy z dnia 30 czerwca 2004 r. o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postępowaniu w sprawach dotyczących pomocy publicznej;</w:t>
      </w:r>
    </w:p>
    <w:p w14:paraId="36121A0E" w14:textId="029BD5B8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 xml:space="preserve">zachowania zasady trwałości projektu, o której mowa w art. </w:t>
      </w:r>
      <w:r w:rsidR="000C5F33" w:rsidRPr="00BC2DAB">
        <w:rPr>
          <w:rFonts w:ascii="Arial" w:eastAsia="Times New Roman" w:hAnsi="Arial" w:cs="Arial"/>
          <w:kern w:val="0"/>
          <w:lang w:eastAsia="pl-PL"/>
        </w:rPr>
        <w:t xml:space="preserve">65 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Rozporządzenia ogólnego, </w:t>
      </w:r>
      <w:r w:rsidR="00F74E4A" w:rsidRPr="00BC2DAB">
        <w:rPr>
          <w:rFonts w:ascii="Arial" w:eastAsia="Times New Roman" w:hAnsi="Arial" w:cs="Arial"/>
          <w:i/>
          <w:iCs/>
          <w:kern w:val="0"/>
          <w:lang w:eastAsia="pl-PL"/>
        </w:rPr>
        <w:t>Wytyczn</w:t>
      </w:r>
      <w:r w:rsidR="007A38F9" w:rsidRPr="00BC2DAB">
        <w:rPr>
          <w:rFonts w:ascii="Arial" w:eastAsia="Times New Roman" w:hAnsi="Arial" w:cs="Arial"/>
          <w:i/>
          <w:iCs/>
          <w:kern w:val="0"/>
          <w:lang w:eastAsia="pl-PL"/>
        </w:rPr>
        <w:t>ych</w:t>
      </w:r>
      <w:r w:rsidR="00F74E4A" w:rsidRPr="00BC2DAB">
        <w:rPr>
          <w:rFonts w:ascii="Arial" w:eastAsia="Times New Roman" w:hAnsi="Arial" w:cs="Arial"/>
          <w:i/>
          <w:iCs/>
          <w:kern w:val="0"/>
          <w:lang w:eastAsia="pl-PL"/>
        </w:rPr>
        <w:t xml:space="preserve"> dotycząc</w:t>
      </w:r>
      <w:r w:rsidR="007A38F9" w:rsidRPr="00BC2DAB">
        <w:rPr>
          <w:rFonts w:ascii="Arial" w:eastAsia="Times New Roman" w:hAnsi="Arial" w:cs="Arial"/>
          <w:i/>
          <w:iCs/>
          <w:kern w:val="0"/>
          <w:lang w:eastAsia="pl-PL"/>
        </w:rPr>
        <w:t>ych</w:t>
      </w:r>
      <w:r w:rsidR="00F74E4A" w:rsidRPr="00BC2DAB">
        <w:rPr>
          <w:rFonts w:ascii="Arial" w:eastAsia="Times New Roman" w:hAnsi="Arial" w:cs="Arial"/>
          <w:i/>
          <w:iCs/>
          <w:kern w:val="0"/>
          <w:lang w:eastAsia="pl-PL"/>
        </w:rPr>
        <w:t xml:space="preserve"> realizacji projektów z</w:t>
      </w:r>
      <w:r w:rsidR="002B0205" w:rsidRPr="00BC2DAB">
        <w:rPr>
          <w:rFonts w:ascii="Arial" w:eastAsia="Times New Roman" w:hAnsi="Arial" w:cs="Arial"/>
          <w:i/>
          <w:iCs/>
          <w:kern w:val="0"/>
          <w:lang w:eastAsia="pl-PL"/>
        </w:rPr>
        <w:t> </w:t>
      </w:r>
      <w:r w:rsidR="00F74E4A" w:rsidRPr="00BC2DAB">
        <w:rPr>
          <w:rFonts w:ascii="Arial" w:eastAsia="Times New Roman" w:hAnsi="Arial" w:cs="Arial"/>
          <w:i/>
          <w:iCs/>
          <w:kern w:val="0"/>
          <w:lang w:eastAsia="pl-PL"/>
        </w:rPr>
        <w:t>udziałem środków Europejskiego Funduszu Społecznego Plus w regionalnych programach na lata 2021–2027</w:t>
      </w:r>
      <w:r w:rsidRPr="00BC2DAB">
        <w:rPr>
          <w:rFonts w:ascii="Arial" w:eastAsia="Times New Roman" w:hAnsi="Arial" w:cs="Arial"/>
          <w:kern w:val="0"/>
          <w:lang w:eastAsia="pl-PL"/>
        </w:rPr>
        <w:t>, przepisach wynikających z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udzielenia pomocy publicznej oraz wniosku o dofinansowanie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6"/>
      </w:r>
      <w:r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5B831158" w14:textId="208ACF1B" w:rsidR="00763CA5" w:rsidRPr="00291213" w:rsidRDefault="00D719EE" w:rsidP="00291213">
      <w:pPr>
        <w:pStyle w:val="Akapitzlist"/>
        <w:numPr>
          <w:ilvl w:val="0"/>
          <w:numId w:val="4"/>
        </w:numPr>
        <w:spacing w:after="120"/>
        <w:ind w:left="851"/>
        <w:contextualSpacing w:val="0"/>
        <w:jc w:val="both"/>
        <w:rPr>
          <w:rFonts w:ascii="Arial" w:hAnsi="Arial" w:cs="Arial"/>
          <w:kern w:val="3"/>
        </w:rPr>
      </w:pPr>
      <w:r w:rsidRPr="00BC2DAB">
        <w:rPr>
          <w:rFonts w:ascii="Arial" w:hAnsi="Arial" w:cs="Arial"/>
          <w:kern w:val="3"/>
        </w:rPr>
        <w:t xml:space="preserve">złożenia oświadczenia o wyrażeniu </w:t>
      </w:r>
      <w:r w:rsidR="00AE7BA7" w:rsidRPr="00BC2DAB">
        <w:rPr>
          <w:rFonts w:ascii="Arial" w:hAnsi="Arial" w:cs="Arial"/>
          <w:kern w:val="3"/>
        </w:rPr>
        <w:t>zgody na udział w badaniach ewaluacyjnych;</w:t>
      </w:r>
    </w:p>
    <w:p w14:paraId="4E3D316A" w14:textId="77777777" w:rsidR="00763CA5" w:rsidRPr="00BC2DAB" w:rsidRDefault="00AE7BA7" w:rsidP="00291213">
      <w:pPr>
        <w:pStyle w:val="Akapitzlist"/>
        <w:numPr>
          <w:ilvl w:val="0"/>
          <w:numId w:val="4"/>
        </w:numPr>
        <w:spacing w:after="120"/>
        <w:ind w:left="851"/>
        <w:contextualSpacing w:val="0"/>
        <w:rPr>
          <w:rFonts w:ascii="Arial" w:hAnsi="Arial" w:cs="Arial"/>
          <w:kern w:val="3"/>
        </w:rPr>
      </w:pPr>
      <w:r w:rsidRPr="00BC2DAB">
        <w:rPr>
          <w:rFonts w:ascii="Arial" w:hAnsi="Arial" w:cs="Arial"/>
          <w:kern w:val="3"/>
        </w:rPr>
        <w:t>uzyskania zgody podmiotów zaangażowanych w realizację projektu (np. wykonawcy usług) na ich udział w badaniach ewaluacyjnych;</w:t>
      </w:r>
    </w:p>
    <w:p w14:paraId="1C9D7E2F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przypadku zlecenia wykonawcy części zadań, obejmujących m.in. opracowanie utworu, uwzględnienia w umowie z wykonawcą klauzuli przenoszącej autorskie prawa majątkowe do ww. utworu na Partnera;</w:t>
      </w:r>
    </w:p>
    <w:p w14:paraId="60FEA046" w14:textId="77777777" w:rsidR="00763CA5" w:rsidRPr="00BC2DAB" w:rsidRDefault="00AE7BA7" w:rsidP="00291213">
      <w:pPr>
        <w:numPr>
          <w:ilvl w:val="0"/>
          <w:numId w:val="4"/>
        </w:numPr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…………………………………………………………………………………. 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7"/>
      </w:r>
    </w:p>
    <w:p w14:paraId="2357770C" w14:textId="77777777" w:rsidR="00763CA5" w:rsidRPr="00BC2DAB" w:rsidRDefault="00AE7BA7" w:rsidP="00291213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120" w:line="276" w:lineRule="auto"/>
        <w:ind w:left="426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Partner ma prawo do udziału w innych projektach finansowanych z funduszy europejskich, o czym informuje Grupę Sterującą. </w:t>
      </w:r>
    </w:p>
    <w:p w14:paraId="3336E561" w14:textId="21B42F08" w:rsidR="00763CA5" w:rsidRPr="00590B90" w:rsidRDefault="00AE7BA7" w:rsidP="00291213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120" w:line="276" w:lineRule="auto"/>
        <w:ind w:left="426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Parter ma prawo do otrzymania płatności od Partnera Wiodącego w terminie nie dłuższym niż…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8"/>
      </w:r>
      <w:r w:rsidRPr="00BC2DAB">
        <w:rPr>
          <w:rFonts w:ascii="Arial" w:eastAsia="Times New Roman" w:hAnsi="Arial" w:cs="Arial"/>
          <w:kern w:val="0"/>
          <w:lang w:eastAsia="pl-PL"/>
        </w:rPr>
        <w:t>. dni roboczych od otrzymania przez niego środków zgodnie z zapisami § 7 ust. 16.</w:t>
      </w:r>
    </w:p>
    <w:p w14:paraId="5C0A877D" w14:textId="77777777" w:rsidR="00763CA5" w:rsidRPr="00BC2DAB" w:rsidRDefault="00AE7BA7" w:rsidP="00590B90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5.</w:t>
      </w:r>
    </w:p>
    <w:p w14:paraId="1AFCAAAB" w14:textId="77777777" w:rsidR="00763CA5" w:rsidRPr="00BC2DAB" w:rsidRDefault="00AE7BA7">
      <w:pPr>
        <w:keepNext/>
        <w:spacing w:after="120" w:line="240" w:lineRule="auto"/>
        <w:jc w:val="center"/>
        <w:outlineLvl w:val="2"/>
        <w:rPr>
          <w:rFonts w:ascii="Arial" w:eastAsia="Times New Roman" w:hAnsi="Arial" w:cs="Arial"/>
          <w:b/>
          <w:kern w:val="0"/>
          <w:lang w:eastAsia="fr-FR"/>
        </w:rPr>
      </w:pPr>
      <w:r w:rsidRPr="00BC2DAB">
        <w:rPr>
          <w:rFonts w:ascii="Arial" w:eastAsia="Times New Roman" w:hAnsi="Arial" w:cs="Arial"/>
          <w:b/>
          <w:kern w:val="0"/>
          <w:lang w:eastAsia="fr-FR"/>
        </w:rPr>
        <w:t>Zakres zadań Partnerów</w:t>
      </w:r>
    </w:p>
    <w:p w14:paraId="6A2C16F1" w14:textId="49E149C4" w:rsidR="00763CA5" w:rsidRPr="00BC2DAB" w:rsidRDefault="00AE7BA7" w:rsidP="00590B90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Wskazani </w:t>
      </w:r>
      <w:r w:rsidR="006F2EF9" w:rsidRPr="00BC2DAB">
        <w:rPr>
          <w:rFonts w:ascii="Arial" w:eastAsia="Times New Roman" w:hAnsi="Arial" w:cs="Arial"/>
          <w:kern w:val="0"/>
          <w:lang w:eastAsia="pl-PL"/>
        </w:rPr>
        <w:t xml:space="preserve">w ust. 2 </w:t>
      </w:r>
      <w:r w:rsidRPr="00BC2DAB">
        <w:rPr>
          <w:rFonts w:ascii="Arial" w:eastAsia="Times New Roman" w:hAnsi="Arial" w:cs="Arial"/>
          <w:kern w:val="0"/>
          <w:lang w:eastAsia="pl-PL"/>
        </w:rPr>
        <w:t>sygnatariusze umowy pełnią funkcję Partnerów Projektu. Oznacza to, że wszyscy Partnerzy są współrealizującymi Projekt, o którym mowa w § 1 ust. 1 niniejszej umowy.</w:t>
      </w:r>
    </w:p>
    <w:p w14:paraId="197DE90A" w14:textId="4C95E295" w:rsidR="00763CA5" w:rsidRPr="00590B90" w:rsidRDefault="00AE7BA7" w:rsidP="00590B90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ustalają, że poszczególni Partnerzy są zobowiązani do zrealizowania następujących zadań 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osiągnięcia następujących wskaźników:</w:t>
      </w:r>
    </w:p>
    <w:p w14:paraId="0E61D33E" w14:textId="77777777" w:rsidR="00763CA5" w:rsidRPr="00BC2DAB" w:rsidRDefault="00AE7BA7" w:rsidP="00590B90">
      <w:pPr>
        <w:numPr>
          <w:ilvl w:val="2"/>
          <w:numId w:val="5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59F1A440" w14:textId="045481E6" w:rsidR="00763CA5" w:rsidRPr="00590B90" w:rsidRDefault="00AE7BA7" w:rsidP="00590B90">
      <w:pPr>
        <w:spacing w:after="120" w:line="240" w:lineRule="auto"/>
        <w:ind w:left="1080"/>
        <w:jc w:val="both"/>
        <w:rPr>
          <w:rFonts w:ascii="Arial" w:eastAsia="Times New Roman" w:hAnsi="Arial" w:cs="Arial"/>
          <w:i/>
          <w:kern w:val="0"/>
          <w:lang w:eastAsia="pl-PL"/>
        </w:rPr>
      </w:pPr>
      <w:r w:rsidRPr="00590B90">
        <w:rPr>
          <w:rFonts w:ascii="Arial" w:eastAsia="Times New Roman" w:hAnsi="Arial" w:cs="Arial"/>
          <w:i/>
          <w:kern w:val="0"/>
          <w:lang w:eastAsia="pl-PL"/>
        </w:rPr>
        <w:t xml:space="preserve">nazwa instytucji lub organizacji pełniącej funkcję </w:t>
      </w:r>
      <w:r w:rsidR="003639EB" w:rsidRPr="00590B90">
        <w:rPr>
          <w:rFonts w:ascii="Arial" w:eastAsia="Times New Roman" w:hAnsi="Arial" w:cs="Arial"/>
          <w:i/>
          <w:kern w:val="0"/>
          <w:lang w:eastAsia="pl-PL"/>
        </w:rPr>
        <w:t>Partnera</w:t>
      </w:r>
      <w:r w:rsidRPr="00590B90">
        <w:rPr>
          <w:rFonts w:ascii="Arial" w:eastAsia="Times New Roman" w:hAnsi="Arial" w:cs="Arial"/>
          <w:i/>
          <w:kern w:val="0"/>
          <w:lang w:eastAsia="pl-PL"/>
        </w:rPr>
        <w:t xml:space="preserve"> Wiodącego</w:t>
      </w:r>
    </w:p>
    <w:p w14:paraId="263703F8" w14:textId="77777777" w:rsidR="00763CA5" w:rsidRPr="00BC2DAB" w:rsidRDefault="00763CA5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:rsidRPr="00BC2DAB" w14:paraId="5E10F52C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F6F8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5293" w14:textId="4D383839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9A03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18F0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A3B4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Dokumenty potwierdzające wykonanie usługi</w:t>
            </w:r>
            <w:r w:rsidRPr="00590B90">
              <w:rPr>
                <w:rFonts w:ascii="Arial" w:eastAsia="Times New Roman" w:hAnsi="Arial" w:cs="Arial"/>
                <w:i/>
                <w:kern w:val="0"/>
                <w:vertAlign w:val="superscript"/>
                <w:lang w:eastAsia="pl-PL"/>
              </w:rPr>
              <w:footnoteReference w:id="9"/>
            </w: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/ osiągnięcie wskaźnika</w:t>
            </w:r>
          </w:p>
        </w:tc>
      </w:tr>
      <w:tr w:rsidR="00763CA5" w:rsidRPr="00BC2DAB" w14:paraId="6EAD0CAD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8F72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E8ED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7DC7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FF2D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50EA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:rsidRPr="00BC2DAB" w14:paraId="04E2E6AE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49C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082D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83F0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3CA4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5118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0FB85657" w14:textId="77777777" w:rsidR="00763CA5" w:rsidRPr="00BC2DAB" w:rsidRDefault="00763CA5">
      <w:pPr>
        <w:tabs>
          <w:tab w:val="left" w:pos="1134"/>
        </w:tabs>
        <w:spacing w:after="0" w:line="240" w:lineRule="auto"/>
        <w:ind w:left="709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</w:p>
    <w:p w14:paraId="1FB6C481" w14:textId="77777777" w:rsidR="00763CA5" w:rsidRPr="00BC2DAB" w:rsidRDefault="00763CA5">
      <w:pPr>
        <w:tabs>
          <w:tab w:val="left" w:pos="1134"/>
        </w:tabs>
        <w:spacing w:after="120" w:line="240" w:lineRule="auto"/>
        <w:ind w:left="709"/>
        <w:rPr>
          <w:rFonts w:ascii="Arial" w:eastAsia="Times New Roman" w:hAnsi="Arial" w:cs="Arial"/>
          <w:i/>
          <w:kern w:val="0"/>
          <w:lang w:eastAsia="pl-PL"/>
        </w:rPr>
      </w:pPr>
    </w:p>
    <w:p w14:paraId="419D5BF6" w14:textId="77777777" w:rsidR="00763CA5" w:rsidRPr="00590B90" w:rsidRDefault="00AE7BA7" w:rsidP="00590B90">
      <w:pPr>
        <w:numPr>
          <w:ilvl w:val="2"/>
          <w:numId w:val="5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590B90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4CDDB0B4" w14:textId="77777777" w:rsidR="00763CA5" w:rsidRPr="00590B90" w:rsidRDefault="00AE7BA7" w:rsidP="00590B90">
      <w:pPr>
        <w:spacing w:after="120" w:line="240" w:lineRule="auto"/>
        <w:ind w:left="1080"/>
        <w:jc w:val="both"/>
        <w:rPr>
          <w:rFonts w:ascii="Arial" w:eastAsia="Times New Roman" w:hAnsi="Arial" w:cs="Arial"/>
          <w:i/>
          <w:kern w:val="0"/>
          <w:lang w:eastAsia="pl-PL"/>
        </w:rPr>
      </w:pPr>
      <w:r w:rsidRPr="00590B90">
        <w:rPr>
          <w:rFonts w:ascii="Arial" w:eastAsia="Times New Roman" w:hAnsi="Arial" w:cs="Arial"/>
          <w:i/>
          <w:kern w:val="0"/>
          <w:lang w:eastAsia="pl-PL"/>
        </w:rPr>
        <w:lastRenderedPageBreak/>
        <w:t>nazwa instytucji lub organizacji – Partnera nr 1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:rsidRPr="00BC2DAB" w14:paraId="1E64A780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B60A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96DE" w14:textId="2E1F902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9897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BFD0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31B4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Dokumenty potwierdzające wykonanie usługi</w:t>
            </w:r>
            <w:r w:rsidRPr="00590B90">
              <w:rPr>
                <w:rFonts w:ascii="Arial" w:eastAsia="Times New Roman" w:hAnsi="Arial" w:cs="Arial"/>
                <w:i/>
                <w:kern w:val="0"/>
                <w:vertAlign w:val="superscript"/>
                <w:lang w:eastAsia="pl-PL"/>
              </w:rPr>
              <w:footnoteReference w:id="10"/>
            </w: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/ osiągnięcie wskaźnika</w:t>
            </w:r>
          </w:p>
        </w:tc>
      </w:tr>
      <w:tr w:rsidR="00763CA5" w:rsidRPr="00BC2DAB" w14:paraId="39A0D6E2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9C90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0997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D86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76B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D96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:rsidRPr="00BC2DAB" w14:paraId="5D0F196C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5CFD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3B4B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5681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7DC8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6993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22EAFD70" w14:textId="77777777" w:rsidR="00763CA5" w:rsidRPr="0048714B" w:rsidRDefault="00763CA5" w:rsidP="0048714B">
      <w:pPr>
        <w:spacing w:after="120" w:line="240" w:lineRule="auto"/>
        <w:rPr>
          <w:rFonts w:ascii="Arial" w:eastAsia="Times New Roman" w:hAnsi="Arial" w:cs="Arial"/>
          <w:i/>
          <w:kern w:val="0"/>
          <w:lang w:eastAsia="pl-PL"/>
        </w:rPr>
      </w:pPr>
    </w:p>
    <w:p w14:paraId="2C09689D" w14:textId="77777777" w:rsidR="00763CA5" w:rsidRPr="0048714B" w:rsidRDefault="00AE7BA7" w:rsidP="0048714B">
      <w:pPr>
        <w:numPr>
          <w:ilvl w:val="2"/>
          <w:numId w:val="5"/>
        </w:numPr>
        <w:spacing w:after="0" w:line="240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7FFF07FA" w14:textId="77777777" w:rsidR="00763CA5" w:rsidRPr="0048714B" w:rsidRDefault="00AE7BA7" w:rsidP="0048714B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lang w:eastAsia="pl-PL"/>
        </w:rPr>
      </w:pPr>
      <w:r w:rsidRPr="0048714B">
        <w:rPr>
          <w:rFonts w:ascii="Arial" w:eastAsia="Times New Roman" w:hAnsi="Arial" w:cs="Arial"/>
          <w:i/>
          <w:kern w:val="0"/>
          <w:lang w:eastAsia="pl-PL"/>
        </w:rPr>
        <w:t>nazwa instytucji lub organizacji – Partnera nr 2</w:t>
      </w:r>
    </w:p>
    <w:tbl>
      <w:tblPr>
        <w:tblW w:w="9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1222"/>
        <w:gridCol w:w="2551"/>
        <w:gridCol w:w="1701"/>
        <w:gridCol w:w="2268"/>
      </w:tblGrid>
      <w:tr w:rsidR="00763CA5" w:rsidRPr="00BC2DAB" w14:paraId="20F213C7" w14:textId="77777777" w:rsidTr="001550FD">
        <w:trPr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03D1" w14:textId="77777777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Nazwa zadania do zrealizowania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6ED2" w14:textId="5AC88052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Koszt zadania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5EE8" w14:textId="77777777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C46B" w14:textId="77777777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2A6B" w14:textId="77777777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Dokumenty potwierdzające wykonanie usługi</w:t>
            </w:r>
            <w:r w:rsidRPr="00855972">
              <w:rPr>
                <w:rFonts w:ascii="Arial" w:eastAsia="Times New Roman" w:hAnsi="Arial" w:cs="Arial"/>
                <w:i/>
                <w:kern w:val="0"/>
                <w:vertAlign w:val="superscript"/>
                <w:lang w:eastAsia="pl-PL"/>
              </w:rPr>
              <w:footnoteReference w:id="11"/>
            </w: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/ osiągnięcie wskaźnika</w:t>
            </w:r>
          </w:p>
        </w:tc>
      </w:tr>
      <w:tr w:rsidR="00763CA5" w:rsidRPr="00BC2DAB" w14:paraId="51F9D78B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8905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427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5556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6E5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00EF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:rsidRPr="00BC2DAB" w14:paraId="3F239596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E01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929A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DE4F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57AA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DBDE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532E6F56" w14:textId="77777777" w:rsidR="00763CA5" w:rsidRPr="00BC2DAB" w:rsidRDefault="00763CA5">
      <w:pPr>
        <w:spacing w:after="120" w:line="240" w:lineRule="auto"/>
        <w:ind w:left="709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</w:p>
    <w:p w14:paraId="377219E6" w14:textId="77777777" w:rsidR="00763CA5" w:rsidRPr="0048714B" w:rsidRDefault="00763CA5" w:rsidP="0048714B">
      <w:pPr>
        <w:spacing w:after="120" w:line="240" w:lineRule="auto"/>
        <w:rPr>
          <w:rFonts w:ascii="Arial" w:eastAsia="Times New Roman" w:hAnsi="Arial" w:cs="Arial"/>
          <w:i/>
          <w:kern w:val="0"/>
          <w:lang w:eastAsia="pl-PL"/>
        </w:rPr>
      </w:pPr>
    </w:p>
    <w:p w14:paraId="2F58565C" w14:textId="77777777" w:rsidR="00763CA5" w:rsidRPr="0048714B" w:rsidRDefault="00AE7BA7" w:rsidP="0048714B">
      <w:pPr>
        <w:numPr>
          <w:ilvl w:val="2"/>
          <w:numId w:val="5"/>
        </w:numPr>
        <w:tabs>
          <w:tab w:val="left" w:pos="2340"/>
        </w:tabs>
        <w:spacing w:after="0" w:line="240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6AF5DE09" w14:textId="77777777" w:rsidR="00763CA5" w:rsidRPr="0048714B" w:rsidRDefault="00AE7BA7" w:rsidP="0048714B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lang w:eastAsia="pl-PL"/>
        </w:rPr>
      </w:pPr>
      <w:r w:rsidRPr="0048714B">
        <w:rPr>
          <w:rFonts w:ascii="Arial" w:eastAsia="Times New Roman" w:hAnsi="Arial" w:cs="Arial"/>
          <w:i/>
          <w:kern w:val="0"/>
          <w:lang w:eastAsia="pl-PL"/>
        </w:rPr>
        <w:t>nazwa instytucji lub organizacji – Partnera nr n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:rsidRPr="00BC2DAB" w14:paraId="2E1C58B8" w14:textId="77777777" w:rsidTr="0053688A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E92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1842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6123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484B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3126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Dokumenty potwierdzające wykonanie usługi</w:t>
            </w:r>
            <w:r w:rsidRPr="0048714B">
              <w:rPr>
                <w:rFonts w:ascii="Arial" w:eastAsia="Times New Roman" w:hAnsi="Arial" w:cs="Arial"/>
                <w:i/>
                <w:kern w:val="0"/>
                <w:vertAlign w:val="superscript"/>
                <w:lang w:eastAsia="pl-PL"/>
              </w:rPr>
              <w:footnoteReference w:id="12"/>
            </w: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/ osiągnięcie wskaźnika</w:t>
            </w:r>
          </w:p>
        </w:tc>
      </w:tr>
      <w:tr w:rsidR="00763CA5" w:rsidRPr="00BC2DAB" w14:paraId="396B8084" w14:textId="77777777" w:rsidTr="0053688A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637D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6151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2F07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E7C7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74AA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</w:tr>
      <w:tr w:rsidR="00763CA5" w:rsidRPr="00BC2DAB" w14:paraId="5DA05891" w14:textId="77777777" w:rsidTr="0053688A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0ADD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A1FE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61B8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9E84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2384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</w:tr>
    </w:tbl>
    <w:p w14:paraId="6B7295CE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</w:p>
    <w:p w14:paraId="25E9E597" w14:textId="3FBE14C4" w:rsidR="00763CA5" w:rsidRPr="00BC2DA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Partner Wiodący i Partnerzy wykonują osobiście przyjęte na siebie zadania. Zlecanie części zadań podmiotom nie będącym stroną umowy, zwanymi dalej wykonawcami, może dotyczyć jedynie części zadania powierzonego Partnerowi Wiodącemu/Partnerowi zgodnie z ust. 2, która nie może być wykonana bezpośrednio przez Partnera lub w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ramach współpracy między Partnerami. </w:t>
      </w:r>
    </w:p>
    <w:p w14:paraId="19199F1C" w14:textId="7E3F9834" w:rsidR="00763CA5" w:rsidRPr="00BC2DA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Nie jest dopuszczalne wzajemne zlecanie przez Partnera Wiodącego zakupu towarów lub usług partnerowi i odwrotnie</w:t>
      </w:r>
      <w:r w:rsidR="00F74E4A"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06F9B311" w14:textId="77777777" w:rsidR="00763CA5" w:rsidRPr="00BC2DA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Partnerzy odpowiadają przed Partnerem Wiodącym za wszelkie działania lub zaniechania wykonawcy jak za swoje działania lub zaniechania.</w:t>
      </w:r>
    </w:p>
    <w:p w14:paraId="34574800" w14:textId="432FBC57" w:rsidR="00763CA5" w:rsidRPr="00BC2DA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Nie jest dopuszczalne angażowanie, jako personelu projektu</w:t>
      </w:r>
      <w:r w:rsidR="00243DD7" w:rsidRPr="00BC2DAB">
        <w:rPr>
          <w:rFonts w:ascii="Arial" w:eastAsia="Times New Roman" w:hAnsi="Arial" w:cs="Arial"/>
          <w:kern w:val="0"/>
          <w:lang w:eastAsia="pl-PL"/>
        </w:rPr>
        <w:t>,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pracowników Partnerów przez Partnera Wiodącego i odwrotnie.</w:t>
      </w:r>
    </w:p>
    <w:p w14:paraId="1810C308" w14:textId="19C06C72" w:rsidR="00763CA5" w:rsidRPr="0048714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Zmiany w przydziale zadań do wykonania lub w zakresie i sposobie wykonywania powierzonego Partnerowi zadania wymaga zgody obu stron, wyrażonej na piśmie.</w:t>
      </w:r>
      <w:r w:rsidRPr="00BC2DA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Zmiany w przydziale zadań do wykonania wymagają zmian we wniosku o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dofinansowanie, zaakceptowania przez I</w:t>
      </w:r>
      <w:r w:rsidR="00140679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oraz zawarcia aneksu do umowy o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partnerstwie</w:t>
      </w:r>
      <w:r w:rsidR="00F74E4A"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5616B883" w14:textId="77777777" w:rsidR="00763CA5" w:rsidRPr="00BC2DAB" w:rsidRDefault="00AE7BA7" w:rsidP="0048714B">
      <w:pPr>
        <w:tabs>
          <w:tab w:val="right" w:pos="8440"/>
        </w:tabs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6.</w:t>
      </w:r>
    </w:p>
    <w:p w14:paraId="40B152AE" w14:textId="77777777" w:rsidR="00763CA5" w:rsidRPr="00BC2DAB" w:rsidRDefault="00AE7BA7">
      <w:pPr>
        <w:tabs>
          <w:tab w:val="right" w:pos="8440"/>
        </w:tabs>
        <w:spacing w:after="12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/>
          <w:caps/>
          <w:kern w:val="0"/>
          <w:lang w:eastAsia="pl-PL"/>
        </w:rPr>
        <w:t>O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>rganizacja wewnętrzna Partnerstwa</w:t>
      </w:r>
    </w:p>
    <w:p w14:paraId="6DBDB5EC" w14:textId="322C3D56" w:rsidR="00763CA5" w:rsidRPr="0048714B" w:rsidRDefault="00AE7BA7" w:rsidP="0048714B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W celu prawidłowego zarządzania Partnerstwem oraz zapewnienia podejścia partnerskiego w</w:t>
      </w:r>
      <w:r w:rsidR="00892C7B" w:rsidRPr="0048714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realizacji Projektu, strony ustalają następujący system organizacji wewnętrznej Partnerstwa:</w:t>
      </w:r>
    </w:p>
    <w:p w14:paraId="21F92156" w14:textId="5B905FB1" w:rsidR="00763CA5" w:rsidRPr="0048714B" w:rsidRDefault="00AE7BA7" w:rsidP="0048714B">
      <w:pPr>
        <w:tabs>
          <w:tab w:val="left" w:pos="426"/>
        </w:tabs>
        <w:spacing w:after="120" w:line="276" w:lineRule="auto"/>
        <w:ind w:left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w tym ustępie §6 można opisać przyjęte w ramach Partnerstwa rozwiązania dotyczące organizacji wewnętrznej Partnerstwa - zgodnie z zapisami wniosku o dofinansowanie. W</w:t>
      </w:r>
      <w:r w:rsid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opisie można wskazać: strukturę organizacyjną Projektu; informacje na temat Grupy Sterującej (nazwa, skład, rola i zadania, częstotliwość spotkań, sposób podejmowania decyzji, sposób dokumentowania posiedzeń i</w:t>
      </w:r>
      <w:r w:rsidR="00892C7B"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podejmowanych decyzji); postanowienia dodatkowe (dotyczy Partnerstw wprowadzających dodatkowe rozwiązania w zakresie organizacji wewnętrznej Partnerstwa, np. dodatkowe ciało doradcze lub rola i zadania Sekretariatu).</w:t>
      </w:r>
    </w:p>
    <w:p w14:paraId="6D80AACB" w14:textId="30D4F76F" w:rsidR="00763CA5" w:rsidRPr="0048714B" w:rsidRDefault="00AE7BA7" w:rsidP="0048714B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Strony umowy przyjmują następujący system przepływu informacji i komunikacji w</w:t>
      </w:r>
      <w:r w:rsidR="0048714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ramach Partnerstwa:</w:t>
      </w:r>
    </w:p>
    <w:p w14:paraId="7C2523AE" w14:textId="77777777" w:rsidR="00763CA5" w:rsidRPr="0048714B" w:rsidRDefault="00AE7BA7" w:rsidP="0048714B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76" w:lineRule="auto"/>
        <w:ind w:left="567" w:hanging="141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37D6C6D1" w14:textId="77777777" w:rsidR="00763CA5" w:rsidRPr="0048714B" w:rsidRDefault="00AE7BA7" w:rsidP="0048714B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76" w:lineRule="auto"/>
        <w:ind w:left="567" w:hanging="141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45961C76" w14:textId="77777777" w:rsidR="00763CA5" w:rsidRPr="0048714B" w:rsidRDefault="00AE7BA7" w:rsidP="0048714B">
      <w:pPr>
        <w:numPr>
          <w:ilvl w:val="0"/>
          <w:numId w:val="6"/>
        </w:numPr>
        <w:tabs>
          <w:tab w:val="right" w:pos="-3174"/>
          <w:tab w:val="left" w:pos="-2880"/>
        </w:tabs>
        <w:spacing w:after="120" w:line="276" w:lineRule="auto"/>
        <w:ind w:left="426" w:hanging="426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Strony umowy przyjmują następujący sposób oceny realizacji Projektu:</w:t>
      </w:r>
    </w:p>
    <w:p w14:paraId="58D75FD4" w14:textId="7595A593" w:rsidR="00763CA5" w:rsidRPr="0048714B" w:rsidRDefault="00AE7BA7" w:rsidP="0048714B">
      <w:pPr>
        <w:tabs>
          <w:tab w:val="left" w:pos="426"/>
        </w:tabs>
        <w:spacing w:after="120" w:line="276" w:lineRule="auto"/>
        <w:ind w:left="360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1)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ab/>
        <w:t>ocena realizacji Projektu zostanie przeprowadzona.................................................</w:t>
      </w:r>
      <w:r w:rsidR="00855972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.....................................................................................................................................;</w:t>
      </w:r>
    </w:p>
    <w:p w14:paraId="598423BA" w14:textId="77777777" w:rsidR="00763CA5" w:rsidRPr="0048714B" w:rsidRDefault="00AE7BA7" w:rsidP="0048714B">
      <w:pPr>
        <w:tabs>
          <w:tab w:val="left" w:pos="426"/>
        </w:tabs>
        <w:spacing w:after="120" w:line="276" w:lineRule="auto"/>
        <w:ind w:left="357"/>
        <w:rPr>
          <w:rFonts w:ascii="Arial" w:eastAsia="Times New Roman" w:hAnsi="Arial" w:cs="Arial"/>
          <w:bCs/>
          <w:i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i/>
          <w:kern w:val="0"/>
          <w:lang w:eastAsia="pl-PL"/>
        </w:rPr>
        <w:t>nazwa podmiotu zewnętrznego lub Partnera/Partnerów odpowiedzialnych za ocenę Projektu lub opis procedur, które zostaną zastosowane przy wyborze podmiotu zewnętrznego</w:t>
      </w:r>
    </w:p>
    <w:p w14:paraId="3D5B7CFF" w14:textId="77777777" w:rsidR="00763CA5" w:rsidRPr="0048714B" w:rsidRDefault="00AE7BA7" w:rsidP="0048714B">
      <w:pPr>
        <w:tabs>
          <w:tab w:val="left" w:pos="426"/>
        </w:tabs>
        <w:spacing w:after="120" w:line="276" w:lineRule="auto"/>
        <w:ind w:left="360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2)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ab/>
        <w:t>zadania do realizacji w ramach oceny Projektu obejmują:</w:t>
      </w:r>
    </w:p>
    <w:p w14:paraId="79D72816" w14:textId="79D8C46E" w:rsidR="00763CA5" w:rsidRPr="0048714B" w:rsidRDefault="00AE7BA7" w:rsidP="0048714B">
      <w:pPr>
        <w:tabs>
          <w:tab w:val="left" w:pos="426"/>
        </w:tabs>
        <w:spacing w:after="120" w:line="276" w:lineRule="auto"/>
        <w:ind w:left="357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   a)     .................................................................................................................................;</w:t>
      </w:r>
    </w:p>
    <w:p w14:paraId="4E29D1F2" w14:textId="39B392AA" w:rsidR="00763CA5" w:rsidRPr="0048714B" w:rsidRDefault="00AE7BA7" w:rsidP="0048714B">
      <w:pPr>
        <w:tabs>
          <w:tab w:val="left" w:pos="426"/>
        </w:tabs>
        <w:spacing w:after="120" w:line="276" w:lineRule="auto"/>
        <w:ind w:left="357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   b)     .................................................................................................................................;</w:t>
      </w:r>
    </w:p>
    <w:p w14:paraId="356817CB" w14:textId="0A84B5CB" w:rsidR="00763CA5" w:rsidRPr="0048714B" w:rsidRDefault="00AE7BA7" w:rsidP="0048714B">
      <w:pPr>
        <w:tabs>
          <w:tab w:val="left" w:pos="426"/>
        </w:tabs>
        <w:spacing w:after="120" w:line="276" w:lineRule="auto"/>
        <w:ind w:left="357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   c)   ....................................................................................................................................</w:t>
      </w:r>
    </w:p>
    <w:p w14:paraId="0A189F74" w14:textId="77777777" w:rsidR="00763CA5" w:rsidRPr="0048714B" w:rsidRDefault="00AE7BA7" w:rsidP="0048714B">
      <w:pPr>
        <w:numPr>
          <w:ilvl w:val="0"/>
          <w:numId w:val="6"/>
        </w:numPr>
        <w:tabs>
          <w:tab w:val="left" w:pos="0"/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lastRenderedPageBreak/>
        <w:t>Strony przyjmują następujący system wewnętrznej kontroli finansowej w ramach Partnerstwa:</w:t>
      </w:r>
    </w:p>
    <w:p w14:paraId="6DA9E534" w14:textId="23819F10" w:rsidR="00763CA5" w:rsidRPr="0048714B" w:rsidRDefault="00AE7BA7" w:rsidP="0048714B">
      <w:pPr>
        <w:tabs>
          <w:tab w:val="left" w:pos="0"/>
          <w:tab w:val="left" w:pos="426"/>
        </w:tabs>
        <w:spacing w:after="120" w:line="276" w:lineRule="auto"/>
        <w:ind w:left="357" w:firstLine="69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1)    .....................................................................................................................................;</w:t>
      </w:r>
    </w:p>
    <w:p w14:paraId="6733C4B5" w14:textId="0BF4A946" w:rsidR="00763CA5" w:rsidRPr="0048714B" w:rsidRDefault="00AE7BA7" w:rsidP="0048714B">
      <w:pPr>
        <w:tabs>
          <w:tab w:val="left" w:pos="0"/>
          <w:tab w:val="left" w:pos="426"/>
        </w:tabs>
        <w:spacing w:after="120" w:line="276" w:lineRule="auto"/>
        <w:ind w:left="357" w:firstLine="69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2)     </w:t>
      </w:r>
      <w:r w:rsidR="0048714B">
        <w:rPr>
          <w:rFonts w:ascii="Arial" w:eastAsia="Times New Roman" w:hAnsi="Arial" w:cs="Arial"/>
          <w:bCs/>
          <w:kern w:val="0"/>
          <w:lang w:eastAsia="pl-PL"/>
        </w:rPr>
        <w:t>…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480E487E" w14:textId="77777777" w:rsidR="00763CA5" w:rsidRPr="00BC2DAB" w:rsidRDefault="00AE7BA7" w:rsidP="0048714B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7.</w:t>
      </w:r>
    </w:p>
    <w:p w14:paraId="66FFE376" w14:textId="77777777" w:rsidR="00763CA5" w:rsidRPr="00BC2DAB" w:rsidRDefault="00AE7BA7">
      <w:pPr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Zagadnienia finansowe</w:t>
      </w:r>
    </w:p>
    <w:p w14:paraId="01C60FF8" w14:textId="77777777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Środki finansowe przekazywane Partnerom przez Partnera Wiodącego stanowią finansowanie kosztów ponoszonych przez Partnerów w związku z wykonaniem zadań określonych we wniosku o dofinansowanie i niniejszej umowie, a nie świadczenie usług na rzecz Partnera Wiodącego.</w:t>
      </w:r>
    </w:p>
    <w:p w14:paraId="265F585D" w14:textId="758DBE7D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Strony uzgadniają następujący podział środków finansowych na realizację Projektu w</w:t>
      </w:r>
      <w:r w:rsidR="0048714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ramach kwoty dofinansowania Projektu w łącznej kwocie nie większej niż 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i</w:t>
      </w:r>
      <w:r w:rsidR="0048714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stanowiącej nie więcej niż … % wydatków kwalifikowalnych Projektu: </w:t>
      </w:r>
    </w:p>
    <w:p w14:paraId="32CDB544" w14:textId="0C203ED1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na realizację 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zadania/zadań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Partnera Wiodącego w łącznej kwocie nie większej niż.....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18AFB524" w14:textId="3BADF456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na realizację 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zadania/zadań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Partnera nr 1 w łącznej kwocie nie większej niż....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27C4EBD7" w14:textId="3D9FCE63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na realizację 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zadania/zadań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Partnera nr 2 w łącznej kwocie nie większej niż ....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48984EB4" w14:textId="02951AEE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na realizację 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zadania/zadań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Partnera nr n w łącznej kwocie nie większej niż</w:t>
      </w:r>
      <w:r w:rsidR="00F60714" w:rsidRPr="0048714B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....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.</w:t>
      </w:r>
    </w:p>
    <w:p w14:paraId="161020B1" w14:textId="77777777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Szczegółowy 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03C2DCDA" w14:textId="5328E8BC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Strony zobowiązują się do wniesienia wkładu własnego zgodnie z wysokością wskazaną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załączniku, o którym mowa w ust. 3. W przypadku niewniesienia wkładu własnego we wskazanej wysokości, kwota dofinansowania Projektu, o której mowa w ust. 2, może zostać proporcjonalnie obniżona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3"/>
      </w:r>
      <w:r w:rsidRPr="0048714B">
        <w:rPr>
          <w:rFonts w:ascii="Arial" w:eastAsia="Times New Roman" w:hAnsi="Arial" w:cs="Arial"/>
          <w:kern w:val="0"/>
          <w:lang w:eastAsia="pl-PL"/>
        </w:rPr>
        <w:t>.</w:t>
      </w:r>
    </w:p>
    <w:p w14:paraId="659F53A9" w14:textId="77777777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Partner Wiodący przekazuje Partnerom środki na finansowanie kosztów realizacji zadań, o których mowa w § 5, w formie </w:t>
      </w:r>
      <w:r w:rsidRPr="0048714B">
        <w:rPr>
          <w:rFonts w:ascii="Arial" w:eastAsia="Times New Roman" w:hAnsi="Arial" w:cs="Arial"/>
          <w:i/>
          <w:kern w:val="0"/>
          <w:lang w:eastAsia="pl-PL"/>
        </w:rPr>
        <w:t>zaliczki / refundacji poniesionych wydatków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. </w:t>
      </w:r>
    </w:p>
    <w:p w14:paraId="2C596AA3" w14:textId="6A1E5B65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 przypadku gdy środki przekazywane są Partnerowi w formie zaliczki/refundacji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 xml:space="preserve">, </w:t>
      </w:r>
      <w:r w:rsidRPr="0048714B">
        <w:rPr>
          <w:rFonts w:ascii="Arial" w:eastAsia="Times New Roman" w:hAnsi="Arial" w:cs="Arial"/>
          <w:kern w:val="0"/>
          <w:lang w:eastAsia="pl-PL"/>
        </w:rPr>
        <w:t>przekazywane są na następujący wyodrębniony dla Projektu rachunek bankowy Partnera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4"/>
      </w:r>
      <w:r w:rsidRPr="0048714B">
        <w:rPr>
          <w:rFonts w:ascii="Arial" w:eastAsia="Times New Roman" w:hAnsi="Arial" w:cs="Arial"/>
          <w:kern w:val="0"/>
          <w:lang w:eastAsia="pl-PL"/>
        </w:rPr>
        <w:t>:</w:t>
      </w:r>
    </w:p>
    <w:p w14:paraId="7D5CCCCC" w14:textId="77777777" w:rsidR="00763CA5" w:rsidRPr="0048714B" w:rsidRDefault="00AE7BA7" w:rsidP="007D7D33">
      <w:pPr>
        <w:spacing w:after="120" w:line="276" w:lineRule="auto"/>
        <w:ind w:left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Partner nr 1:  .......................................... ......................................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5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. </w:t>
      </w:r>
    </w:p>
    <w:p w14:paraId="6C29A94A" w14:textId="134D78DF" w:rsidR="00763CA5" w:rsidRPr="0048714B" w:rsidRDefault="00AE7BA7" w:rsidP="007D7D33">
      <w:pPr>
        <w:spacing w:after="120" w:line="276" w:lineRule="auto"/>
        <w:ind w:left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Odsetki bankowe od środków na wyodrębnionym rachunku Partnera podlegają zwrotowi, o ile przepisy odrębne nie stanowią inaczej. Partner zwraca odsetki, o których mowa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zdaniu pierwszym w terminie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 xml:space="preserve">i </w:t>
      </w:r>
      <w:r w:rsidRPr="0048714B">
        <w:rPr>
          <w:rFonts w:ascii="Arial" w:eastAsia="Times New Roman" w:hAnsi="Arial" w:cs="Arial"/>
          <w:kern w:val="0"/>
          <w:lang w:eastAsia="pl-PL"/>
        </w:rPr>
        <w:t>na rachunek wskazany przez Partnera Wiodącego.</w:t>
      </w:r>
    </w:p>
    <w:p w14:paraId="15506D67" w14:textId="3524468E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lastRenderedPageBreak/>
        <w:t>Środki na finansowanie kosztów realizacji zadań przekazywane są zgodnie z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harmonogramem płatności stanowiącym załącznik nr 3 do niniejszej umowy. Aktualizacja harmonogramu nie wymaga formy aneksu do niniejszej umowy.</w:t>
      </w:r>
    </w:p>
    <w:p w14:paraId="4981C316" w14:textId="63755E52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Przy wydatkowaniu środków w ramach Projektu, strony stosują się do aktualnych </w:t>
      </w:r>
      <w:r w:rsidRPr="0048714B">
        <w:rPr>
          <w:rFonts w:ascii="Arial" w:eastAsia="Times New Roman" w:hAnsi="Arial" w:cs="Arial"/>
          <w:i/>
          <w:kern w:val="0"/>
          <w:lang w:eastAsia="pl-PL"/>
        </w:rPr>
        <w:t xml:space="preserve">Wytycznych </w:t>
      </w:r>
      <w:r w:rsidR="002B0205" w:rsidRPr="0048714B">
        <w:rPr>
          <w:rFonts w:ascii="Arial" w:eastAsia="Times New Roman" w:hAnsi="Arial" w:cs="Arial"/>
          <w:i/>
          <w:kern w:val="0"/>
          <w:lang w:eastAsia="pl-PL"/>
        </w:rPr>
        <w:t>dotyczących</w:t>
      </w:r>
      <w:r w:rsidRPr="0048714B">
        <w:rPr>
          <w:rFonts w:ascii="Arial" w:eastAsia="Times New Roman" w:hAnsi="Arial" w:cs="Arial"/>
          <w:i/>
          <w:kern w:val="0"/>
          <w:lang w:eastAsia="pl-PL"/>
        </w:rPr>
        <w:t xml:space="preserve"> kwalifikowalności wydatków na lata 2021 – 2027;</w:t>
      </w:r>
    </w:p>
    <w:p w14:paraId="12260573" w14:textId="77777777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Strony ustalają, że Projekt będzie rozliczany w CST2021 z zastosowaniem formuły:</w:t>
      </w:r>
    </w:p>
    <w:p w14:paraId="57ABDA2D" w14:textId="370A2D2D" w:rsidR="00763CA5" w:rsidRPr="0048714B" w:rsidRDefault="00AE7BA7" w:rsidP="007D7D33">
      <w:pPr>
        <w:numPr>
          <w:ilvl w:val="1"/>
          <w:numId w:val="8"/>
        </w:numPr>
        <w:spacing w:after="120" w:line="276" w:lineRule="auto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partnerskiej, tj. z zastosowaniem częściowych wniosków o płatność (rozliczanie projektu przez Partnera Wiodącego oraz wszystkie podmioty ponoszące wydatki, co oznacza m.in. obowiązek składania przez wszystkie podmioty częściowych wniosków o płatność, harmonogramów płatności, danych dot. angażowania personelu projektu, uczestników /podmiotów w ramach  SM EFS,  na podstawie których tworzone są zbiorcze dokumenty przekazywane przez Partnera Wiodącego do instytucji będącej stroną umowy</w:t>
      </w:r>
      <w:r w:rsidR="00990916" w:rsidRPr="0048714B">
        <w:rPr>
          <w:rFonts w:ascii="Arial" w:eastAsia="Times New Roman" w:hAnsi="Arial" w:cs="Arial"/>
          <w:kern w:val="0"/>
          <w:lang w:eastAsia="pl-PL"/>
        </w:rPr>
        <w:t xml:space="preserve"> o dofinansowanie projektu</w:t>
      </w:r>
      <w:r w:rsidRPr="0048714B">
        <w:rPr>
          <w:rFonts w:ascii="Arial" w:eastAsia="Times New Roman" w:hAnsi="Arial" w:cs="Arial"/>
          <w:kern w:val="0"/>
          <w:lang w:eastAsia="pl-PL"/>
        </w:rPr>
        <w:t>),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6"/>
      </w:r>
    </w:p>
    <w:p w14:paraId="76DDE289" w14:textId="28B04A74" w:rsidR="00763CA5" w:rsidRPr="0048714B" w:rsidRDefault="00AE7BA7" w:rsidP="007D7D33">
      <w:pPr>
        <w:numPr>
          <w:ilvl w:val="1"/>
          <w:numId w:val="8"/>
        </w:numPr>
        <w:spacing w:after="120" w:line="276" w:lineRule="auto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uproszczonej, tj. bez zastosowania częściowych wniosków o płatność (rozliczanie projektu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CST2021</w:t>
      </w:r>
      <w:r w:rsidR="002B0205" w:rsidRPr="0048714B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wyłącznie przez </w:t>
      </w:r>
      <w:r w:rsidR="00DF6063" w:rsidRPr="0048714B">
        <w:rPr>
          <w:rFonts w:ascii="Arial" w:eastAsia="Times New Roman" w:hAnsi="Arial" w:cs="Arial"/>
          <w:kern w:val="0"/>
          <w:lang w:eastAsia="pl-PL"/>
        </w:rPr>
        <w:t>Partnera wiodącego</w:t>
      </w:r>
      <w:r w:rsidRPr="0048714B">
        <w:rPr>
          <w:rFonts w:ascii="Arial" w:eastAsia="Times New Roman" w:hAnsi="Arial" w:cs="Arial"/>
          <w:kern w:val="0"/>
          <w:lang w:eastAsia="pl-PL"/>
        </w:rPr>
        <w:t>, co oznacza, iż wszystkie wydatki przypisane zostaną Parterowi Wiodącemu),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7"/>
      </w:r>
    </w:p>
    <w:p w14:paraId="39489B14" w14:textId="77777777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Pierwsza transza zaliczki wypłacana jest Partnerom w wysokości i terminie określonym w harmonogramie płatności, o którym mowa w ust. 7. </w:t>
      </w:r>
    </w:p>
    <w:p w14:paraId="31722B1A" w14:textId="3FBFC615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Strony ustalają, że w przypadku zastosowania formuły określonej w ust. 9 pkt 1), aby zawnioskować o </w:t>
      </w:r>
      <w:r w:rsidR="00D83BF1" w:rsidRPr="0048714B">
        <w:rPr>
          <w:rFonts w:ascii="Arial" w:eastAsia="Times New Roman" w:hAnsi="Arial" w:cs="Arial"/>
          <w:kern w:val="0"/>
          <w:lang w:eastAsia="pl-PL"/>
        </w:rPr>
        <w:t xml:space="preserve">kolejne transze </w:t>
      </w:r>
      <w:r w:rsidRPr="0048714B">
        <w:rPr>
          <w:rFonts w:ascii="Arial" w:eastAsia="Times New Roman" w:hAnsi="Arial" w:cs="Arial"/>
          <w:kern w:val="0"/>
          <w:lang w:eastAsia="pl-PL"/>
        </w:rPr>
        <w:t>środków, o których mowa w ust. 5, muszą być spełnione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szczególności poniższe warunki:</w:t>
      </w:r>
    </w:p>
    <w:p w14:paraId="03EC6050" w14:textId="3B1EE5FA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złożenie przez Partnerów częściowych wniosków o płatność w CST2021 w zakresie realizowanych przez siebie zadań w terminie do … dnia od zakończenia okresu rozliczeniowego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8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wraz z niżej wskazanymi dokumentami, na podstawie których Partner Wiodący składa wniosek o płatność do I</w:t>
      </w:r>
      <w:r w:rsidR="00CF04CA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za pośrednictwem CST2021:</w:t>
      </w:r>
    </w:p>
    <w:p w14:paraId="1E3784B4" w14:textId="12529C45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bookmarkStart w:id="0" w:name="_Hlk147474324"/>
      <w:r w:rsidRPr="0048714B">
        <w:rPr>
          <w:rFonts w:ascii="Arial" w:eastAsia="Times New Roman" w:hAnsi="Arial" w:cs="Arial"/>
          <w:kern w:val="0"/>
          <w:lang w:eastAsia="pl-PL"/>
        </w:rPr>
        <w:t>informacji o wszystkich uczestnikach Projektu, w zakresie określonym w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dokumencie </w:t>
      </w:r>
      <w:bookmarkStart w:id="1" w:name="_Hlk133410907"/>
      <w:r w:rsidRPr="0048714B">
        <w:rPr>
          <w:rFonts w:ascii="Arial" w:eastAsia="Times New Roman" w:hAnsi="Arial" w:cs="Arial"/>
          <w:kern w:val="0"/>
          <w:lang w:eastAsia="pl-PL"/>
        </w:rPr>
        <w:t>„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>Zakres danych nt. uczestników Projektu oraz podmiotów obejmowanych wsparciem gromadzonych w</w:t>
      </w:r>
      <w:r w:rsidR="00892C7B" w:rsidRPr="0048714B">
        <w:rPr>
          <w:rFonts w:ascii="Arial" w:eastAsia="Times New Roman" w:hAnsi="Arial" w:cs="Arial"/>
          <w:i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>CST2021”</w:t>
      </w:r>
      <w:r w:rsidR="00951E65" w:rsidRPr="0048714B">
        <w:rPr>
          <w:rFonts w:ascii="Arial" w:eastAsia="Times New Roman" w:hAnsi="Arial" w:cs="Arial"/>
          <w:iCs/>
          <w:kern w:val="0"/>
          <w:lang w:eastAsia="pl-PL"/>
        </w:rPr>
        <w:t>,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 xml:space="preserve"> </w:t>
      </w:r>
      <w:bookmarkEnd w:id="1"/>
    </w:p>
    <w:p w14:paraId="52EAA43D" w14:textId="3DBABAEE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zestawienia wszystkich dokumentów księgowych dotyczących realizowanego projektu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>, zgodnie z zakresem określonym dla wniosku o płatność w CST2021</w:t>
      </w:r>
      <w:r w:rsidR="002B0205" w:rsidRPr="0048714B">
        <w:rPr>
          <w:rFonts w:ascii="Arial" w:eastAsia="Times New Roman" w:hAnsi="Arial" w:cs="Arial"/>
          <w:iCs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kern w:val="0"/>
          <w:lang w:eastAsia="pl-PL"/>
        </w:rPr>
        <w:t>(nie dotyczy projektów rozliczanych kwotami ryczałtowymi)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0EAB9081" w14:textId="3FA20D16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autoSpaceDE w:val="0"/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iCs/>
          <w:kern w:val="0"/>
          <w:lang w:eastAsia="pl-PL"/>
        </w:rPr>
        <w:t>dokumentów potwierdzających osiągnięcie wskaźników związanych z realizacją zadań rozliczanych w oparciu o kwoty ryczałtowe</w:t>
      </w:r>
      <w:r w:rsidR="00951E65" w:rsidRPr="0048714B">
        <w:rPr>
          <w:rFonts w:ascii="Arial" w:eastAsia="Times New Roman" w:hAnsi="Arial" w:cs="Arial"/>
          <w:iCs/>
          <w:kern w:val="0"/>
          <w:lang w:eastAsia="pl-PL"/>
        </w:rPr>
        <w:t>,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 xml:space="preserve"> </w:t>
      </w:r>
    </w:p>
    <w:p w14:paraId="66D35E42" w14:textId="1859FD07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autoSpaceDE w:val="0"/>
        <w:spacing w:after="120" w:line="276" w:lineRule="auto"/>
        <w:ind w:left="1276"/>
        <w:rPr>
          <w:rFonts w:ascii="Arial" w:eastAsia="Times New Roman" w:hAnsi="Arial" w:cs="Arial"/>
          <w:iCs/>
          <w:kern w:val="0"/>
          <w:lang w:eastAsia="pl-PL"/>
        </w:rPr>
      </w:pPr>
      <w:r w:rsidRPr="0048714B">
        <w:rPr>
          <w:rFonts w:ascii="Arial" w:eastAsia="Times New Roman" w:hAnsi="Arial" w:cs="Arial"/>
          <w:iCs/>
          <w:kern w:val="0"/>
          <w:lang w:eastAsia="pl-PL"/>
        </w:rPr>
        <w:t>dokumentów potwierdzających wykonanie usług objętych stawkami jednostkowymi</w:t>
      </w:r>
      <w:r w:rsidR="00951E65" w:rsidRPr="0048714B">
        <w:rPr>
          <w:rFonts w:ascii="Arial" w:eastAsia="Times New Roman" w:hAnsi="Arial" w:cs="Arial"/>
          <w:iCs/>
          <w:kern w:val="0"/>
          <w:lang w:eastAsia="pl-PL"/>
        </w:rPr>
        <w:t>,</w:t>
      </w:r>
    </w:p>
    <w:p w14:paraId="55D3E90F" w14:textId="46DCC98D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oświadczenia o trybach w jakich ponoszone są wydatki (konkurencyjność, PZP)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3DA0D18C" w14:textId="22C55B81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lastRenderedPageBreak/>
        <w:t>informacji o spełnieniu kryteriów premiujących (dotyczy końcowego wniosku o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płatność)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9"/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5D93AD51" w14:textId="3D55F652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wraz z końcowym wnioskiem o płatność Partner jest zobowiązany do ponownego złożenia Oświadczenia o kwalifikowalności VAT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0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oraz przedstawienia zbiorczej informacji o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Oświadczeniach o kwalifikowalności VAT pozyskanych od ostatecznych odbiorców na zakończenie ich udziału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projekcie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1"/>
      </w:r>
      <w:bookmarkEnd w:id="0"/>
      <w:r w:rsidR="00951E65" w:rsidRPr="0048714B">
        <w:rPr>
          <w:rFonts w:ascii="Arial" w:eastAsia="Times New Roman" w:hAnsi="Arial" w:cs="Arial"/>
          <w:kern w:val="0"/>
          <w:lang w:eastAsia="pl-PL"/>
        </w:rPr>
        <w:t>;</w:t>
      </w:r>
    </w:p>
    <w:p w14:paraId="056CE4E1" w14:textId="00887508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zatwierdzenie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>dokumentów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, o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 xml:space="preserve">których </w:t>
      </w:r>
      <w:r w:rsidRPr="0048714B">
        <w:rPr>
          <w:rFonts w:ascii="Arial" w:eastAsia="Times New Roman" w:hAnsi="Arial" w:cs="Arial"/>
          <w:kern w:val="0"/>
          <w:lang w:eastAsia="pl-PL"/>
        </w:rPr>
        <w:t>mowa w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przez Partnera Wiodącego;</w:t>
      </w:r>
    </w:p>
    <w:p w14:paraId="3D954728" w14:textId="77777777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dostępność środków na wyodrębnionym dla Projektu rachunku bankowym Partnera Wiodącego.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2"/>
      </w:r>
    </w:p>
    <w:p w14:paraId="22D7A4F2" w14:textId="2D92AD31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Gdy z przyczyn technicznych, które nie leżą po stronie Partnerów, nie jest możliwe złożenie częściowych wniosków o płatność, o których mowa w ust. 11 pkt 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Partnerzy składają do Partnera Wiodącego wersje papierowe częściowych wniosków o płatność, przy jednoczesnym zobowiązaniu się do złożenia wniosków częściowych za pośrednictwem systemu teleinformatycznego CST2021 w terminie … dni roboczych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3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od uzyskania informacji o usunięciu awarii systemu informatycznego CST2021.</w:t>
      </w:r>
    </w:p>
    <w:p w14:paraId="45DFA278" w14:textId="6FBB6EA2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Strony ustalają, że w przypadku zastosowania formuły określonej w ust. 9 pkt 2), aby zawnioskować o  </w:t>
      </w:r>
      <w:r w:rsidR="00D83BF1" w:rsidRPr="0048714B">
        <w:rPr>
          <w:rFonts w:ascii="Arial" w:eastAsia="Times New Roman" w:hAnsi="Arial" w:cs="Arial"/>
          <w:kern w:val="0"/>
          <w:lang w:eastAsia="pl-PL"/>
        </w:rPr>
        <w:t xml:space="preserve">kolejne transze </w:t>
      </w:r>
      <w:r w:rsidRPr="0048714B">
        <w:rPr>
          <w:rFonts w:ascii="Arial" w:eastAsia="Times New Roman" w:hAnsi="Arial" w:cs="Arial"/>
          <w:kern w:val="0"/>
          <w:lang w:eastAsia="pl-PL"/>
        </w:rPr>
        <w:t>środków, o których mowa w ust. 5, muszą być spełnione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szczególności poniższe warunki:</w:t>
      </w:r>
    </w:p>
    <w:p w14:paraId="2F68A52B" w14:textId="0490368A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złożenie przez Partnerów do Partnera Wiodącego w terminie do … dnia od zakończenia okresu rozliczeniowego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4"/>
      </w:r>
      <w:r w:rsidRPr="0048714B">
        <w:rPr>
          <w:rFonts w:ascii="Arial" w:eastAsia="Times New Roman" w:hAnsi="Arial" w:cs="Arial"/>
          <w:kern w:val="0"/>
          <w:lang w:eastAsia="pl-PL"/>
        </w:rPr>
        <w:t>, niżej wskazanych dokumentów, na podstawie których Partner Wiodący składa wniosek o płatność do I</w:t>
      </w:r>
      <w:r w:rsidR="00061BAE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za pośrednictwem CST2021:</w:t>
      </w:r>
    </w:p>
    <w:p w14:paraId="5C9538B6" w14:textId="0A8BE911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informacji o wszystkich uczestnikach Projektu, w zakresie określonym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dokumencie „Zakres danych nt. uczestników Projektu oraz podmiotów obejmowanych wsparciem gromadzonych w CST2021”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63AD9301" w14:textId="7E28444D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zestawienia wszystkich dokumentów księgowych dotyczących realizowanego projektu, zgodnie z zakresem określonym dla wniosku o płatność w CST2021</w:t>
      </w:r>
      <w:r w:rsidR="00F60714" w:rsidRPr="0048714B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kern w:val="0"/>
          <w:lang w:eastAsia="pl-PL"/>
        </w:rPr>
        <w:t>(nie dotyczy projektów rozliczanych kwotami ryczałtowymi)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14ED74FE" w14:textId="655498DF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dokumentów potwierdzających osiągnięcie wskaźników związanych z realizacją zadań rozliczanych w oparciu o kwoty ryczałtowe, </w:t>
      </w:r>
    </w:p>
    <w:p w14:paraId="74ADEFC3" w14:textId="198BF6BD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dokumentów potwierdzających wykonanie usług objętych stawkami jednostkowymi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4FD41495" w14:textId="69D13063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oświadczenia o trybach w jakich ponoszone są wydatki (konkurencyjność, PZP)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16268501" w14:textId="19F8C5E7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lastRenderedPageBreak/>
        <w:t>informacji o spełnieniu kryteriów premiujących (dotyczy końcowego wniosku o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płatność)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5EC927EA" w14:textId="1A8747C2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wraz z końcowym wnioskiem o płatność Partner jest zobowiązany do ponownego złożenia Oświadczenia o kwalifikowalności VAT</w:t>
      </w:r>
      <w:r w:rsidR="00F60714" w:rsidRPr="0048714B">
        <w:rPr>
          <w:rStyle w:val="Odwoanieprzypisudolnego"/>
          <w:rFonts w:ascii="Arial" w:eastAsia="Times New Roman" w:hAnsi="Arial" w:cs="Arial"/>
          <w:kern w:val="0"/>
          <w:lang w:eastAsia="pl-PL"/>
        </w:rPr>
        <w:footnoteReference w:id="25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 oraz przedstawienia zbiorczej informacji o Oświadczeniach o kwalifikowalności VAT pozyskanych od ostatecznych odbiorców na zakończenie ich udziału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projekcie</w:t>
      </w:r>
      <w:r w:rsidR="006A35CE" w:rsidRPr="0048714B">
        <w:rPr>
          <w:rStyle w:val="Odwoanieprzypisudolnego"/>
          <w:rFonts w:ascii="Arial" w:eastAsia="Times New Roman" w:hAnsi="Arial" w:cs="Arial"/>
          <w:kern w:val="0"/>
          <w:lang w:eastAsia="pl-PL"/>
        </w:rPr>
        <w:footnoteReference w:id="26"/>
      </w:r>
      <w:r w:rsidR="00951E65" w:rsidRPr="0048714B">
        <w:rPr>
          <w:rFonts w:ascii="Arial" w:eastAsia="Times New Roman" w:hAnsi="Arial" w:cs="Arial"/>
          <w:kern w:val="0"/>
          <w:lang w:eastAsia="pl-PL"/>
        </w:rPr>
        <w:t>;</w:t>
      </w:r>
    </w:p>
    <w:p w14:paraId="660D30D2" w14:textId="12F5600A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zatwierdzenie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>dokumentów</w:t>
      </w:r>
      <w:r w:rsidRPr="0048714B">
        <w:rPr>
          <w:rFonts w:ascii="Arial" w:eastAsia="Times New Roman" w:hAnsi="Arial" w:cs="Arial"/>
          <w:kern w:val="0"/>
          <w:lang w:eastAsia="pl-PL"/>
        </w:rPr>
        <w:t>, o którym mowa w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przez Partnera Wiodącego;</w:t>
      </w:r>
    </w:p>
    <w:p w14:paraId="2316C8F3" w14:textId="33EB1475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dostępność środków na wyodrębnionym rachunku bankowym Projektu Partnera Wiodącego.</w:t>
      </w:r>
      <w:r w:rsidR="006A35CE" w:rsidRPr="0048714B">
        <w:rPr>
          <w:rStyle w:val="Odwoanieprzypisudolnego"/>
          <w:rFonts w:ascii="Arial" w:eastAsia="Times New Roman" w:hAnsi="Arial" w:cs="Arial"/>
          <w:kern w:val="0"/>
          <w:lang w:eastAsia="pl-PL"/>
        </w:rPr>
        <w:footnoteReference w:id="27"/>
      </w:r>
    </w:p>
    <w:p w14:paraId="3C27D1E4" w14:textId="266B8DB4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Oprócz dokumentów wskazanych w ust. 11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lub ust. 13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Partner Wiodący może także wezwać Partnerów do złożenia innych dokumentów potwierdzających kwalifikowalność wydatków ujętych w częściowych wnioskach o płatność.</w:t>
      </w:r>
    </w:p>
    <w:p w14:paraId="5EABF9D5" w14:textId="41ABD661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Na po</w:t>
      </w:r>
      <w:r w:rsidR="002B0205" w:rsidRPr="0048714B">
        <w:rPr>
          <w:rFonts w:ascii="Arial" w:eastAsia="Times New Roman" w:hAnsi="Arial" w:cs="Arial"/>
          <w:kern w:val="0"/>
          <w:lang w:eastAsia="pl-PL"/>
        </w:rPr>
        <w:t>d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stawie zatwierdzonych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>dokumentów</w:t>
      </w:r>
      <w:r w:rsidRPr="0048714B">
        <w:rPr>
          <w:rFonts w:ascii="Arial" w:eastAsia="Times New Roman" w:hAnsi="Arial" w:cs="Arial"/>
          <w:kern w:val="0"/>
          <w:lang w:eastAsia="pl-PL"/>
        </w:rPr>
        <w:t>, o których mowa w ust. 11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lub ust. 13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Partner Wiodący występuje do I</w:t>
      </w:r>
      <w:r w:rsidR="00061BAE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z wnioskiem o płatność celem otrzymania środków na dofinansowanie Projektu. W przypadku wątpliwości ze strony I</w:t>
      </w:r>
      <w:r w:rsidR="00061BAE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do dokumentów Partnerów, udzielają oni – za pośrednictwem Partnera Wiodącego – odpowiednich wyjaśnień i/lub dokonują korekt umożliwiających zatwierdzenie wydatków w ramach danego wniosku o płatność.</w:t>
      </w:r>
    </w:p>
    <w:p w14:paraId="069C50B3" w14:textId="13BE0039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Partner Wiodący przekazuje płatności Partnerom w terminie nie dłuższym niż ….. dni roboczych od otrzymania środków na rachunek wyodrębniony Projektu wynikających z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zatwierdzenia przez I</w:t>
      </w:r>
      <w:r w:rsidR="00061BAE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wniosku o płatność, o którym mowa w ust. 15.</w:t>
      </w:r>
    </w:p>
    <w:p w14:paraId="35D0A138" w14:textId="77777777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Wszystkie płatności dokonywane w związku z realizacją Projektu pomiędzy Partnerem Wiodącym a Partnerami lub pomiędzy Partnerami, są dokonywane za pośrednictwem wyodrębnionych dla Projektu rachunków bankowych.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8"/>
      </w:r>
    </w:p>
    <w:p w14:paraId="1FC5B20B" w14:textId="29AB6C79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Partner Wiodący może wstrzymać przekazywanie płatności na rzecz Partnera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przypadku stwierdzenia lub powzięcia uzasadnionego podejrzenia zaistnienia nieprawidłowości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realizowaniu postanowień niniejszej umowy lub w realizacji zadań,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szczególności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przypadku nieterminowego realizowania zadań, utrudniania kontroli realizacji zadań, dokumentowania realizacji zadań niezgodnie z postanowieniami niniejszej umowy lub na wniosek instytucji kontrolnych.</w:t>
      </w:r>
    </w:p>
    <w:p w14:paraId="7E4C1B85" w14:textId="7CCB329B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 przypadku stwierdzenia nieprawidłowego wydatkowania środków przez Partnerów Projektu, środki podlegają zwrotowi wraz z odsetkami w wysokości określonej jak dla zaległości podatkowych. Zwrot środków</w:t>
      </w:r>
      <w:r w:rsidR="005E0DFD" w:rsidRPr="0048714B">
        <w:rPr>
          <w:rFonts w:ascii="Arial" w:eastAsia="Times New Roman" w:hAnsi="Arial" w:cs="Arial"/>
          <w:kern w:val="0"/>
          <w:lang w:eastAsia="pl-PL"/>
        </w:rPr>
        <w:t>, o k</w:t>
      </w:r>
      <w:r w:rsidRPr="0048714B">
        <w:rPr>
          <w:rFonts w:ascii="Arial" w:eastAsia="Times New Roman" w:hAnsi="Arial" w:cs="Arial"/>
          <w:kern w:val="0"/>
          <w:lang w:eastAsia="pl-PL"/>
        </w:rPr>
        <w:t>tórych mowa w zdaniu pierwszym</w:t>
      </w:r>
      <w:r w:rsidR="005E0DFD" w:rsidRPr="0048714B">
        <w:rPr>
          <w:rFonts w:ascii="Arial" w:eastAsia="Times New Roman" w:hAnsi="Arial" w:cs="Arial"/>
          <w:kern w:val="0"/>
          <w:lang w:eastAsia="pl-PL"/>
        </w:rPr>
        <w:t>,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następuje na pisemne wezwanie Partnera Wiodącego, ze wskazaniem terminu, kwoty i numeru rachunku bankowego, na który Partner powinien zwrócić środki. </w:t>
      </w:r>
    </w:p>
    <w:p w14:paraId="58A562DB" w14:textId="6826C316" w:rsidR="00763CA5" w:rsidRPr="007D7D33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lastRenderedPageBreak/>
        <w:t>Projekt rozliczany jest na etapie końcowego wniosku o płatność pod względem finansowym proporcjonalnie do stopnia osiągnięcia założeń merytorycznych ujętych we wniosku o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dofinansowanie projektu, co jest określane, jako „reguła proporcjonalności”.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przypadku, gdy założenia Projektu nie zostały osiągnięte z winy Partnera ustala się, co następuje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9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: ……………………………………………………………………………………………...  </w:t>
      </w:r>
    </w:p>
    <w:p w14:paraId="5BCE45EC" w14:textId="77777777" w:rsidR="00763CA5" w:rsidRPr="00BC2DAB" w:rsidRDefault="00AE7BA7" w:rsidP="007D7D33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8.</w:t>
      </w:r>
    </w:p>
    <w:p w14:paraId="135D4AD3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Ochrona danych osobowych</w:t>
      </w:r>
    </w:p>
    <w:p w14:paraId="59947803" w14:textId="57940E9B" w:rsidR="00763CA5" w:rsidRPr="00BE1501" w:rsidRDefault="00AE7BA7" w:rsidP="00BE1501">
      <w:pPr>
        <w:spacing w:after="120" w:line="276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Prawa i obowiązki Partnerów w zakresie przetwarzania danych osobowych w trakcie realizacji Projektu określa 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Klauzula obowiązku informacyjnego RODO</w:t>
      </w:r>
      <w:r w:rsidRPr="00BC2DAB">
        <w:rPr>
          <w:rFonts w:ascii="Arial" w:eastAsia="Times New Roman" w:hAnsi="Arial" w:cs="Arial"/>
          <w:kern w:val="0"/>
          <w:lang w:eastAsia="pl-PL"/>
        </w:rPr>
        <w:t>, stanowiąca Załącznik do Umowy o dofinansowanie projektu zawartej z I</w:t>
      </w:r>
      <w:r w:rsidR="00061BAE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, </w:t>
      </w:r>
      <w:r w:rsidR="002F7858" w:rsidRPr="00BC2DAB">
        <w:rPr>
          <w:rFonts w:ascii="Arial" w:eastAsia="Times New Roman" w:hAnsi="Arial" w:cs="Arial"/>
          <w:kern w:val="0"/>
          <w:lang w:eastAsia="pl-PL"/>
        </w:rPr>
        <w:t>któr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a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jednocześnie w związku z tym uszczegóławi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a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postanowienia § 9.</w:t>
      </w:r>
    </w:p>
    <w:p w14:paraId="2FCCE4A1" w14:textId="77777777" w:rsidR="00763CA5" w:rsidRPr="00BC2DAB" w:rsidRDefault="00AE7BA7" w:rsidP="00BE1501">
      <w:pPr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9.</w:t>
      </w:r>
    </w:p>
    <w:p w14:paraId="626BD0A6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Zasady wykorzystywania systemu teleinformatycznego</w:t>
      </w:r>
    </w:p>
    <w:p w14:paraId="5D305A2D" w14:textId="42006AFC" w:rsidR="00763CA5" w:rsidRPr="00BC2DAB" w:rsidRDefault="00AE7BA7" w:rsidP="00BE1501">
      <w:pPr>
        <w:numPr>
          <w:ilvl w:val="1"/>
          <w:numId w:val="11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Partner Wiodący oraz Partnerzy zobowiązują się do wykorzystania CST2021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procesie rozliczania Projektu i wiążącej komunikacji z I</w:t>
      </w:r>
      <w:r w:rsidR="00061BAE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zgodnie z Wytycznymi dotyczącymi warunków gromadzenia i przekazywania danych w postaci elektronicznej na lata 2021-2027 oraz z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aktualną instrukcją udostępnioną przez I</w:t>
      </w:r>
      <w:r w:rsidR="00061BAE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23006371" w14:textId="77777777" w:rsidR="00763CA5" w:rsidRPr="00BC2DAB" w:rsidRDefault="00AE7BA7" w:rsidP="00BE1501">
      <w:pPr>
        <w:numPr>
          <w:ilvl w:val="1"/>
          <w:numId w:val="11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Wykorzystanie CST2021 obejmuje co najmniej przesyłanie:</w:t>
      </w:r>
    </w:p>
    <w:p w14:paraId="60F39986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wniosków o płatność,</w:t>
      </w:r>
    </w:p>
    <w:p w14:paraId="7C55A1B6" w14:textId="333FEEB8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dokumentów potwierdzających kwalifikowalność wydatków ponoszonych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ramach Projektu i</w:t>
      </w:r>
      <w:r w:rsidR="00892C7B" w:rsidRPr="00BC2DAB">
        <w:rPr>
          <w:rFonts w:ascii="Arial" w:hAnsi="Arial" w:cs="Aria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wykazywanych we wnioskach o płatność,</w:t>
      </w:r>
    </w:p>
    <w:p w14:paraId="7C29C2DE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danych uczestników Projektu i podmiotów otrzymujących wsparcie;</w:t>
      </w:r>
    </w:p>
    <w:p w14:paraId="6925B34F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danych personelu Projektu ,</w:t>
      </w:r>
    </w:p>
    <w:p w14:paraId="665CD6DB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harmonogramu płatności,</w:t>
      </w:r>
    </w:p>
    <w:p w14:paraId="12AB84C0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informacji o zamówieniach publicznych,</w:t>
      </w:r>
    </w:p>
    <w:p w14:paraId="59107085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korespondencji, w tym zgłaszania zmian dotyczących realizacji Projektu,</w:t>
      </w:r>
    </w:p>
    <w:p w14:paraId="66B9960D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innych dokumentów związanych z realizacją Projektu, w tym niezbędnych do przeprowadzenia kontroli Projektu oraz wymiany dokumentacji pokontrolnej,</w:t>
      </w:r>
    </w:p>
    <w:p w14:paraId="78BE5499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aktualnego harmonogramu udzielanego wsparcia.</w:t>
      </w:r>
    </w:p>
    <w:p w14:paraId="38C076A8" w14:textId="7A89C7F5" w:rsidR="00763CA5" w:rsidRPr="00BC2DAB" w:rsidRDefault="00AE7BA7" w:rsidP="00BE1501">
      <w:p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Przekazanie dokumentów, o których mowa powyżej drogą elektroniczną nie zdejmuje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Partnera Wiodącego i Partnerów obowiązku przechowywania oryginałów dokumentów i ich udostępniania podczas kontroli na miejscu.</w:t>
      </w:r>
    </w:p>
    <w:p w14:paraId="4AC72B95" w14:textId="0B2BBDAA" w:rsidR="00763CA5" w:rsidRPr="00BE1501" w:rsidRDefault="00AE7BA7" w:rsidP="00BE1501">
      <w:pPr>
        <w:numPr>
          <w:ilvl w:val="0"/>
          <w:numId w:val="12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Partner Wiodący i Partnerzy wyznacza/ją osoby uprawnione do wykonywania w jego/ich imieniu czynności związanych z realizacją Projektu, w tym zgłoszenia do pracy w ramach CST 2021 osoby upoważnionej do zarządzania uprawnieniami użytkowników CST2021 </w:t>
      </w: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po stronie Partnera Wiodącego/Partnerów. Zgłoszenie osób uprawnionych zarządzających projektem odbywa się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oparciu o formularz stanowiący załącznik nr 5 do Wytycznych dotyczących warunków gromadzenia i przekazywania danych w postaci elektronicznej na lata 2021 – 2027, zgodnie procedurą określoną w załączniku nr 4 do ww. Wytycznych. Wszelkie działania w CST2021 osób uprawnionych są traktowane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sensie prawnym jako działanie Partnera Wiodącego/Partnerów.</w:t>
      </w:r>
    </w:p>
    <w:p w14:paraId="55DFD9B4" w14:textId="77777777" w:rsidR="00763CA5" w:rsidRPr="00BC2DAB" w:rsidRDefault="00AE7BA7" w:rsidP="00BE1501">
      <w:pPr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10.</w:t>
      </w:r>
    </w:p>
    <w:p w14:paraId="07AFC1C9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Obowiązki informacyjne</w:t>
      </w:r>
    </w:p>
    <w:p w14:paraId="7CA9E500" w14:textId="26813C83" w:rsidR="00763CA5" w:rsidRPr="00BC2DAB" w:rsidRDefault="00AE7BA7" w:rsidP="00BE1501">
      <w:pPr>
        <w:numPr>
          <w:ilvl w:val="0"/>
          <w:numId w:val="14"/>
        </w:numPr>
        <w:spacing w:after="120" w:line="276" w:lineRule="auto"/>
        <w:ind w:left="426" w:hanging="426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umowy zobowiązane są do wypełniania obowiązków informacyjnych i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promocyjnych zgodnie z zapisami Rozporządzenia ogólnego (Rozporządzenie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Wizowej)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szczególności</w:t>
      </w:r>
      <w:r w:rsidRPr="00BC2DA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z załącznikiem IX - Komunikacja i widoczność).</w:t>
      </w:r>
    </w:p>
    <w:p w14:paraId="1CC33EEB" w14:textId="77777777" w:rsidR="00763CA5" w:rsidRPr="00BC2DAB" w:rsidRDefault="00AE7BA7" w:rsidP="00BE1501">
      <w:pPr>
        <w:numPr>
          <w:ilvl w:val="0"/>
          <w:numId w:val="13"/>
        </w:numPr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zobowiązane są w szczególności do:</w:t>
      </w:r>
    </w:p>
    <w:p w14:paraId="0951720D" w14:textId="0A506307" w:rsidR="00763CA5" w:rsidRPr="00BC2DAB" w:rsidRDefault="00B75A3B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umieszczania w widoczny sposób znaku Funduszy Europejskich, znaku barw Rzeczypospolitej Polskiej (jeśli dotyczy; wersja pełnokolorowa), znaku Unii Europejskiej oraz znaku Województwa Podlaskiego na</w:t>
      </w:r>
      <w:r w:rsidRPr="00BC2DAB" w:rsidDel="00B75A3B">
        <w:rPr>
          <w:rFonts w:ascii="Arial" w:eastAsia="Times New Roman" w:hAnsi="Arial" w:cs="Arial"/>
          <w:kern w:val="0"/>
          <w:lang w:eastAsia="pl-PL"/>
        </w:rPr>
        <w:t xml:space="preserve"> </w:t>
      </w:r>
      <w:r w:rsidR="00AE7BA7"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0"/>
      </w:r>
      <w:r w:rsidR="00AE7BA7" w:rsidRPr="00BC2DAB">
        <w:rPr>
          <w:rFonts w:ascii="Arial" w:eastAsia="Times New Roman" w:hAnsi="Arial" w:cs="Arial"/>
          <w:kern w:val="0"/>
          <w:lang w:eastAsia="pl-PL"/>
        </w:rPr>
        <w:t>:</w:t>
      </w:r>
    </w:p>
    <w:p w14:paraId="14910470" w14:textId="77777777" w:rsidR="00763CA5" w:rsidRPr="00BC2DAB" w:rsidRDefault="00AE7BA7" w:rsidP="00BE1501">
      <w:pPr>
        <w:numPr>
          <w:ilvl w:val="2"/>
          <w:numId w:val="16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wszystkich prowadzonych działań informacyjnych i promocyjnych dotyczących Projektu,</w:t>
      </w:r>
    </w:p>
    <w:p w14:paraId="1A63FA82" w14:textId="48F3B30C" w:rsidR="00763CA5" w:rsidRPr="00BC2DAB" w:rsidRDefault="00B75A3B" w:rsidP="00BE1501">
      <w:pPr>
        <w:numPr>
          <w:ilvl w:val="2"/>
          <w:numId w:val="16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wszystkich dokumentach i materiałach (m.in. produkty drukowane lub cyfrowe) podawanych do wiadomości publicznej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,</w:t>
      </w:r>
    </w:p>
    <w:p w14:paraId="088DFB16" w14:textId="306BDE95" w:rsidR="00763CA5" w:rsidRPr="00BC2DAB" w:rsidRDefault="00AE7BA7" w:rsidP="00BE1501">
      <w:pPr>
        <w:numPr>
          <w:ilvl w:val="2"/>
          <w:numId w:val="16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wszystkich dokumentów i materiałów dla osób i podmiotów uczestniczących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Projekcie,</w:t>
      </w:r>
    </w:p>
    <w:p w14:paraId="49E634C3" w14:textId="78D7276B" w:rsidR="00763CA5" w:rsidRPr="00BC2DAB" w:rsidRDefault="00AE7BA7" w:rsidP="00BE1501">
      <w:pPr>
        <w:numPr>
          <w:ilvl w:val="2"/>
          <w:numId w:val="16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produktach, sprzęcie, pojazdach, aparaturze itp., powstałych lub zakupionych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Projektu, poprzez umieszczenie trwałego oznakowania w postaci naklejek</w:t>
      </w:r>
      <w:r w:rsidR="00B75A3B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1F82F868" w14:textId="24D53E12" w:rsidR="00763CA5" w:rsidRPr="00BC2DAB" w:rsidRDefault="00B75A3B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umieszczenia w miejscu realizacji Projektu, w przypadku projektów, których łączny koszt </w:t>
      </w:r>
      <w:bookmarkStart w:id="4" w:name="_Hlk149217419"/>
      <w:r w:rsidRPr="00BC2DAB">
        <w:rPr>
          <w:rFonts w:ascii="Arial" w:eastAsia="Times New Roman" w:hAnsi="Arial" w:cs="Arial"/>
          <w:kern w:val="0"/>
          <w:lang w:eastAsia="pl-PL"/>
        </w:rPr>
        <w:t>przekracza 100 000 EUR</w:t>
      </w:r>
      <w:bookmarkEnd w:id="4"/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1"/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, trwałej tablicy informacyjnej,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 xml:space="preserve">a </w:t>
      </w:r>
      <w:r w:rsidRPr="00BC2DAB">
        <w:rPr>
          <w:rFonts w:ascii="Arial" w:eastAsia="Times New Roman" w:hAnsi="Arial" w:cs="Arial"/>
          <w:kern w:val="0"/>
          <w:lang w:eastAsia="pl-PL"/>
        </w:rPr>
        <w:t>w przypadku</w:t>
      </w:r>
      <w:r w:rsidR="00FA4ECA" w:rsidRPr="00BC2DAB">
        <w:rPr>
          <w:rFonts w:ascii="Arial" w:hAnsi="Arial" w:cs="Arial"/>
        </w:rPr>
        <w:t xml:space="preserve"> projektów, których wartość nie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 xml:space="preserve">przekracza 100 000 EUR, 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 xml:space="preserve">umieszczania przynajmniej jednego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 xml:space="preserve">trwałego 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plakatu o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> 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 xml:space="preserve">minimalnym formacie A3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>lub podobnej wielkości elektronicznego wyświetlacza,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 xml:space="preserve">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>podkreślającej fakt otrzymania dofinansowania z UE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7E805FE8" w14:textId="750465AD" w:rsidR="00763CA5" w:rsidRPr="00BC2DAB" w:rsidRDefault="00FA4ECA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umieszczenia krótkiego opisu Projektu na oficjalnej stronie internetowej Beneficjenta, jeśli ją posiada oraz na profilu w mediach społecznościowych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1DEC34FB" w14:textId="23BB0711" w:rsidR="00763CA5" w:rsidRPr="00BC2DAB" w:rsidRDefault="00FA4ECA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Jeżeli projekt ma znaczenie strategiczne lub jego całkowity koszt przekracza 10 mln EUR , zorganizowania wydarzenia lub działania informacyjno-promocyjnego (np. konferencję prasową, wydarzenie promujące projekt, prezentację projektu na targach branżowych)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ważnym momencie realizacji projektu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09B931AA" w14:textId="38BB9207" w:rsidR="00763CA5" w:rsidRPr="00BC2DAB" w:rsidRDefault="00FA4ECA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dokumentowania działań informacyjnych i promocyjnych prowadzonych w ramach Projektu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20B30E3E" w14:textId="7E1032B9" w:rsidR="00763CA5" w:rsidRPr="00BC2DAB" w:rsidRDefault="00AE7BA7" w:rsidP="00BE1501">
      <w:pPr>
        <w:numPr>
          <w:ilvl w:val="0"/>
          <w:numId w:val="13"/>
        </w:numPr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Partnerzy oświadczają, że zapoznali się z treścią 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„Podręcznika wnioskodawcy i</w:t>
      </w:r>
      <w:r w:rsidR="00BE1501">
        <w:rPr>
          <w:rFonts w:ascii="Arial" w:eastAsia="Times New Roman" w:hAnsi="Arial" w:cs="Arial"/>
          <w:i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beneficjenta Funduszy Europejskich na lata 2021 - 2027 w zakresie informacji i</w:t>
      </w:r>
      <w:r w:rsidR="00BE1501">
        <w:rPr>
          <w:rFonts w:ascii="Arial" w:eastAsia="Times New Roman" w:hAnsi="Arial" w:cs="Arial"/>
          <w:i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promocji”.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2"/>
      </w:r>
    </w:p>
    <w:p w14:paraId="10361EF1" w14:textId="04515A00" w:rsidR="00763CA5" w:rsidRPr="00BC2DAB" w:rsidRDefault="008F6B7C" w:rsidP="00BE1501">
      <w:pPr>
        <w:numPr>
          <w:ilvl w:val="0"/>
          <w:numId w:val="13"/>
        </w:numPr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Znaki graficzne oraz obowiązkowe wzory tablic, plakatów i naklejek są określone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Załączniku nr 11 do Umowy </w:t>
      </w:r>
      <w:bookmarkStart w:id="5" w:name="_Hlk134435052"/>
      <w:r w:rsidR="00975E09" w:rsidRPr="00BC2DAB">
        <w:rPr>
          <w:rFonts w:ascii="Arial" w:eastAsia="Times New Roman" w:hAnsi="Arial" w:cs="Arial"/>
          <w:kern w:val="0"/>
          <w:lang w:eastAsia="pl-PL"/>
        </w:rPr>
        <w:t xml:space="preserve">o dofinansowanie projektu </w:t>
      </w:r>
      <w:r w:rsidRPr="00BC2DAB">
        <w:rPr>
          <w:rFonts w:ascii="Arial" w:eastAsia="Times New Roman" w:hAnsi="Arial" w:cs="Arial"/>
          <w:i/>
          <w:iCs/>
          <w:kern w:val="0"/>
          <w:lang w:eastAsia="pl-PL"/>
        </w:rPr>
        <w:t>Podstawowe obowiązki beneficjenta programu Fundusze Europejskie dla Podlaskiego 2021-2027 w zakresie informacji i promocji</w:t>
      </w:r>
      <w:bookmarkEnd w:id="5"/>
      <w:r w:rsidRPr="00BC2DAB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BC2DAB">
        <w:rPr>
          <w:rStyle w:val="Odwoanieprzypisudolnego"/>
          <w:rFonts w:ascii="Arial" w:eastAsia="Times New Roman" w:hAnsi="Arial" w:cs="Arial"/>
          <w:kern w:val="0"/>
          <w:lang w:eastAsia="pl-PL"/>
        </w:rPr>
        <w:footnoteReference w:id="33"/>
      </w:r>
      <w:r w:rsidR="00AE7BA7"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4D36A4E9" w14:textId="663AB399" w:rsidR="00763CA5" w:rsidRPr="00BE1501" w:rsidRDefault="00AE7BA7" w:rsidP="00BE1501">
      <w:pPr>
        <w:numPr>
          <w:ilvl w:val="0"/>
          <w:numId w:val="13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Partnerzy oświadczają, że zostali poinformowani o tym, że wyrażenie zgody na finansowanie oznacza zgodę na umieszczenie jego danych w wykazie operacji zgodnie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Rozporządzeniem ogólnym.</w:t>
      </w:r>
    </w:p>
    <w:p w14:paraId="44615D34" w14:textId="77777777" w:rsidR="00763CA5" w:rsidRPr="00BC2DAB" w:rsidRDefault="00AE7BA7" w:rsidP="00BE1501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11.</w:t>
      </w:r>
    </w:p>
    <w:p w14:paraId="66417692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Obowiązki w zakresie przechowywania dokumentacji</w:t>
      </w:r>
    </w:p>
    <w:p w14:paraId="786EA158" w14:textId="101E228C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 xml:space="preserve">Partner Wiodący i Partnerzy </w:t>
      </w:r>
      <w:r w:rsidR="00AA78C3" w:rsidRPr="00BC2DAB">
        <w:rPr>
          <w:rFonts w:ascii="Arial" w:eastAsia="Times New Roman" w:hAnsi="Arial" w:cs="Arial"/>
          <w:kern w:val="0"/>
          <w:lang w:eastAsia="ar-SA"/>
        </w:rPr>
        <w:t>zobowiązują się do przechowywania dokumentacji związanej z</w:t>
      </w:r>
      <w:r w:rsidR="001759B7" w:rsidRPr="00BC2DAB">
        <w:rPr>
          <w:rFonts w:ascii="Arial" w:eastAsia="Times New Roman" w:hAnsi="Arial" w:cs="Arial"/>
          <w:kern w:val="0"/>
          <w:lang w:eastAsia="ar-SA"/>
        </w:rPr>
        <w:t> </w:t>
      </w:r>
      <w:r w:rsidR="00AA78C3" w:rsidRPr="00BC2DAB">
        <w:rPr>
          <w:rFonts w:ascii="Arial" w:eastAsia="Times New Roman" w:hAnsi="Arial" w:cs="Arial"/>
          <w:kern w:val="0"/>
          <w:lang w:eastAsia="ar-SA"/>
        </w:rPr>
        <w:t>realizacją projektu przez okres pięciu lat od dnia 31 grudnia roku, w którym I</w:t>
      </w:r>
      <w:r w:rsidR="00061BAE" w:rsidRPr="00BC2DAB">
        <w:rPr>
          <w:rFonts w:ascii="Arial" w:eastAsia="Times New Roman" w:hAnsi="Arial" w:cs="Arial"/>
          <w:kern w:val="0"/>
          <w:lang w:eastAsia="ar-SA"/>
        </w:rPr>
        <w:t>P</w:t>
      </w:r>
      <w:r w:rsidR="00AA78C3" w:rsidRPr="00BC2DAB">
        <w:rPr>
          <w:rFonts w:ascii="Arial" w:eastAsia="Times New Roman" w:hAnsi="Arial" w:cs="Arial"/>
          <w:kern w:val="0"/>
          <w:lang w:eastAsia="ar-SA"/>
        </w:rPr>
        <w:t xml:space="preserve"> dokonała ostatniej płatności w ramach projektu, z zastrzeżeniem ust. 4</w:t>
      </w:r>
      <w:r w:rsidRPr="00BC2DAB">
        <w:rPr>
          <w:rFonts w:ascii="Arial" w:eastAsia="Times New Roman" w:hAnsi="Arial" w:cs="Arial"/>
          <w:kern w:val="0"/>
          <w:lang w:eastAsia="ar-SA"/>
        </w:rPr>
        <w:t>.</w:t>
      </w:r>
    </w:p>
    <w:p w14:paraId="473092CC" w14:textId="77777777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>Strony przechowują dokumentację związaną z realizacją Projektu w sposób zapewniający dostępność, poufność i bezpieczeństwo, oraz są zobowiązani do poinformowania Partnera Wiodącego o miejscu jej archiwizacji.</w:t>
      </w:r>
    </w:p>
    <w:p w14:paraId="2D7C7041" w14:textId="77777777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 xml:space="preserve">W przypadku zmiany miejsca archiwizacji dokumentów oraz w przypadku zawieszenia lub zaprzestania przez Partnerów działalności przed terminem, o którym mowa w ust. 1, Partnerzy zobowiązują się pisemnie poinformować Partnera Wiodącego o miejscu archiwizacji dokumentów związanych z realizowanym Projektem. Informacja ta jest wymagana w przypadku zmiany miejsca archiwizacji dokumentów w terminie, o którym mowa w ust. 1. </w:t>
      </w:r>
    </w:p>
    <w:p w14:paraId="19EB46C8" w14:textId="6F2010E0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>Dokumenty dotyczące pomocy publicznej Partnerzy zobowiązują się przechowywać przez 10 lat podatkowych, licząc od dnia jej przyznania, w sposób zapewniający poufność i bezpieczeństwo, o</w:t>
      </w:r>
      <w:r w:rsidR="001759B7" w:rsidRPr="00BC2DAB">
        <w:rPr>
          <w:rFonts w:ascii="Arial" w:eastAsia="Times New Roman" w:hAnsi="Arial" w:cs="Arial"/>
          <w:kern w:val="0"/>
          <w:lang w:eastAsia="ar-SA"/>
        </w:rPr>
        <w:t> </w:t>
      </w:r>
      <w:r w:rsidRPr="00BC2DAB">
        <w:rPr>
          <w:rFonts w:ascii="Arial" w:eastAsia="Times New Roman" w:hAnsi="Arial" w:cs="Arial"/>
          <w:kern w:val="0"/>
          <w:lang w:eastAsia="ar-SA"/>
        </w:rPr>
        <w:t>ile w ramach Projektu/na realizację Projektu została udzielona pomoc publiczna.</w:t>
      </w:r>
    </w:p>
    <w:p w14:paraId="72071FF9" w14:textId="3C344E2C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>Jeżeli okres, o którym mowa w ust. 4 ulegnie zakończeniu przed upływem okresu wskazanego w</w:t>
      </w:r>
      <w:r w:rsidR="001759B7" w:rsidRPr="00BC2DAB">
        <w:rPr>
          <w:rFonts w:ascii="Arial" w:eastAsia="Times New Roman" w:hAnsi="Arial" w:cs="Arial"/>
          <w:kern w:val="0"/>
          <w:lang w:eastAsia="ar-SA"/>
        </w:rPr>
        <w:t> </w:t>
      </w:r>
      <w:r w:rsidRPr="00BC2DAB">
        <w:rPr>
          <w:rFonts w:ascii="Arial" w:eastAsia="Times New Roman" w:hAnsi="Arial" w:cs="Arial"/>
          <w:kern w:val="0"/>
          <w:lang w:eastAsia="ar-SA"/>
        </w:rPr>
        <w:t>ust. 1, Partnerzy zobowiązani są do przechowywania dokumentacji do końca okresu wskazanego w ust. 1.</w:t>
      </w:r>
    </w:p>
    <w:p w14:paraId="5E856F0A" w14:textId="7B773B7A" w:rsidR="00763CA5" w:rsidRPr="00BE1501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ar-SA"/>
        </w:rPr>
        <w:t xml:space="preserve">Partner przechowuje dokumenty albo w formie oryginałów, albo ich uwierzytelnionych odpisów lub na powszechnie uznanych nośnikach danych, w tym jako elektroniczne </w:t>
      </w:r>
      <w:r w:rsidRPr="00BC2DAB">
        <w:rPr>
          <w:rFonts w:ascii="Arial" w:eastAsia="Times New Roman" w:hAnsi="Arial" w:cs="Arial"/>
          <w:kern w:val="0"/>
          <w:lang w:eastAsia="ar-SA"/>
        </w:rPr>
        <w:lastRenderedPageBreak/>
        <w:t>wersje dokumentów oryginalnych lub dokumenty istniejące wyłącznie w wersji elektronicznej.</w:t>
      </w:r>
    </w:p>
    <w:p w14:paraId="4001BE15" w14:textId="77777777" w:rsidR="00763CA5" w:rsidRPr="00BC2DAB" w:rsidRDefault="00AE7BA7" w:rsidP="00BE1501">
      <w:pPr>
        <w:spacing w:before="240" w:after="12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12.</w:t>
      </w:r>
    </w:p>
    <w:p w14:paraId="1DE5F13D" w14:textId="77777777" w:rsidR="00763CA5" w:rsidRPr="00BC2DAB" w:rsidRDefault="00AE7BA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Odpowiedzialność cywilna stron</w:t>
      </w:r>
    </w:p>
    <w:p w14:paraId="19648130" w14:textId="77777777" w:rsidR="00763CA5" w:rsidRPr="00BC2DAB" w:rsidRDefault="00AE7BA7" w:rsidP="00BE1501">
      <w:pPr>
        <w:tabs>
          <w:tab w:val="left" w:pos="284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1.</w:t>
      </w:r>
      <w:r w:rsidRPr="00BC2DAB">
        <w:rPr>
          <w:rFonts w:ascii="Arial" w:eastAsia="Times New Roman" w:hAnsi="Arial" w:cs="Arial"/>
          <w:kern w:val="0"/>
          <w:lang w:eastAsia="pl-PL"/>
        </w:rPr>
        <w:tab/>
        <w:t>Strony umowy ustalają zgodnie, że nie będą rościć sobie prawa do odszkodowania za szkody poniesione przez strony lub ich personel powstałe na skutek czynności związanych z realizacją umowy, z wyjątkiem szkód powstałych w wyniku winy umyślnej.</w:t>
      </w:r>
    </w:p>
    <w:p w14:paraId="475C8032" w14:textId="6D87F032" w:rsidR="00763CA5" w:rsidRPr="00BE1501" w:rsidRDefault="00AE7BA7" w:rsidP="00BE1501">
      <w:pPr>
        <w:tabs>
          <w:tab w:val="left" w:pos="284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2.</w:t>
      </w:r>
      <w:r w:rsidRPr="00BC2DAB">
        <w:rPr>
          <w:rFonts w:ascii="Arial" w:eastAsia="Times New Roman" w:hAnsi="Arial" w:cs="Arial"/>
          <w:kern w:val="0"/>
          <w:lang w:eastAsia="pl-PL"/>
        </w:rPr>
        <w:tab/>
        <w:t>Strony umowy ponoszą wyłączną odpowiedzialność za wszystkie czynności związane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realizacją powierzonego/ych im zadania/zadań wobec osób trzecich, w tym odpowiedzialność za straty przez nie poniesione w związku z realizacją zadania/zadań lub w związku z odstąpieniem stron od umowy.</w:t>
      </w:r>
    </w:p>
    <w:p w14:paraId="42AEE80A" w14:textId="77777777" w:rsidR="00763CA5" w:rsidRPr="00BC2DAB" w:rsidRDefault="00AE7BA7" w:rsidP="00BE1501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13.</w:t>
      </w:r>
    </w:p>
    <w:p w14:paraId="4B08945C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Zmiany w umowie</w:t>
      </w:r>
    </w:p>
    <w:p w14:paraId="23306743" w14:textId="77777777" w:rsidR="00763CA5" w:rsidRPr="00BC2DAB" w:rsidRDefault="00AE7BA7" w:rsidP="00BE1501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umowy mogą zgłaszać propozycje zmian umowy z zastrzeżeniem ust. 2 - 4.</w:t>
      </w:r>
    </w:p>
    <w:p w14:paraId="12F64704" w14:textId="77777777" w:rsidR="00763CA5" w:rsidRPr="00BC2DAB" w:rsidRDefault="00AE7BA7" w:rsidP="00BE1501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Zmiany w umowie, w tym załączników do umowy, mogą nastąpić wyłącznie po ich uprzednim zaakceptowaniu przez </w:t>
      </w:r>
      <w:r w:rsidRPr="00BC2DAB">
        <w:rPr>
          <w:rFonts w:ascii="Arial" w:eastAsia="Times New Roman" w:hAnsi="Arial" w:cs="Arial"/>
          <w:iCs/>
          <w:kern w:val="0"/>
          <w:lang w:eastAsia="pl-PL"/>
        </w:rPr>
        <w:t>Grupę Sterującą</w:t>
      </w:r>
      <w:r w:rsidR="00E57C63" w:rsidRPr="00BC2DAB">
        <w:rPr>
          <w:rFonts w:ascii="Arial" w:eastAsia="Times New Roman" w:hAnsi="Arial" w:cs="Arial"/>
          <w:iCs/>
          <w:kern w:val="0"/>
          <w:lang w:eastAsia="pl-PL"/>
        </w:rPr>
        <w:t xml:space="preserve">, w formie pisemnego aneksu </w:t>
      </w:r>
      <w:r w:rsidR="005261EE" w:rsidRPr="00BC2DAB">
        <w:rPr>
          <w:rFonts w:ascii="Arial" w:eastAsia="Times New Roman" w:hAnsi="Arial" w:cs="Arial"/>
          <w:iCs/>
          <w:kern w:val="0"/>
          <w:lang w:eastAsia="pl-PL"/>
        </w:rPr>
        <w:t xml:space="preserve">sporządzonego </w:t>
      </w:r>
      <w:r w:rsidR="00E57C63" w:rsidRPr="00BC2DAB">
        <w:rPr>
          <w:rFonts w:ascii="Arial" w:eastAsia="Times New Roman" w:hAnsi="Arial" w:cs="Arial"/>
          <w:iCs/>
          <w:kern w:val="0"/>
          <w:lang w:eastAsia="pl-PL"/>
        </w:rPr>
        <w:t>do niniejszej umowy pod rygorem nieważności</w:t>
      </w:r>
      <w:r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0D0F177C" w14:textId="634A31C3" w:rsidR="00763CA5" w:rsidRPr="00BC2DAB" w:rsidRDefault="00AE7BA7" w:rsidP="00BE1501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Zmiany w umowie skutkujące koniecznością wprowadzenia zmian w umowie o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</w:t>
      </w:r>
      <w:r w:rsidRPr="00BC2DAB">
        <w:rPr>
          <w:rFonts w:ascii="Arial" w:eastAsia="Times New Roman" w:hAnsi="Arial" w:cs="Arial"/>
          <w:iCs/>
          <w:kern w:val="0"/>
          <w:lang w:eastAsia="pl-PL"/>
        </w:rPr>
        <w:t>rupę Sterującą</w:t>
      </w:r>
      <w:r w:rsidRPr="00BC2DAB">
        <w:rPr>
          <w:rFonts w:ascii="Arial" w:eastAsia="Times New Roman" w:hAnsi="Arial" w:cs="Arial"/>
          <w:i/>
          <w:iCs/>
          <w:kern w:val="0"/>
          <w:lang w:eastAsia="pl-PL"/>
        </w:rPr>
        <w:t>.</w:t>
      </w:r>
    </w:p>
    <w:p w14:paraId="26449166" w14:textId="62C148E8" w:rsidR="00763CA5" w:rsidRPr="00BE1501" w:rsidRDefault="00AE7BA7" w:rsidP="00BE1501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Zmiany, o których mowa w ust. 3, nie mogą być niezgodne z postanowieniami umowy o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dofinansowanie.</w:t>
      </w:r>
    </w:p>
    <w:p w14:paraId="2F8AC209" w14:textId="77777777" w:rsidR="00763CA5" w:rsidRPr="00BC2DAB" w:rsidRDefault="00AE7BA7" w:rsidP="00BE1501">
      <w:pPr>
        <w:keepNext/>
        <w:spacing w:before="240" w:after="0" w:line="276" w:lineRule="auto"/>
        <w:jc w:val="center"/>
        <w:outlineLvl w:val="2"/>
        <w:rPr>
          <w:rFonts w:ascii="Arial" w:eastAsia="Times New Roman" w:hAnsi="Arial" w:cs="Arial"/>
          <w:bCs/>
          <w:kern w:val="0"/>
          <w:lang w:eastAsia="fr-FR"/>
        </w:rPr>
      </w:pPr>
      <w:r w:rsidRPr="00BC2DAB">
        <w:rPr>
          <w:rFonts w:ascii="Arial" w:eastAsia="Times New Roman" w:hAnsi="Arial" w:cs="Arial"/>
          <w:bCs/>
          <w:kern w:val="0"/>
          <w:lang w:eastAsia="fr-FR"/>
        </w:rPr>
        <w:t>§ 14.</w:t>
      </w:r>
    </w:p>
    <w:p w14:paraId="79428DC9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Okres obowiązywania umowy</w:t>
      </w:r>
    </w:p>
    <w:p w14:paraId="69E73D8F" w14:textId="13C75A7F" w:rsidR="00763CA5" w:rsidRPr="00BE1501" w:rsidRDefault="00AE7BA7" w:rsidP="00BE1501">
      <w:pPr>
        <w:spacing w:after="120" w:line="276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Umowa wchodzi w życie z dniem podpisania pod warunkiem podpisania umowy o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dofinansowanie realizacji projektu zawieranej pomiędzy Partnerem Wiodącym a </w:t>
      </w:r>
      <w:r w:rsidR="00975E09" w:rsidRPr="00BC2DAB">
        <w:rPr>
          <w:rFonts w:ascii="Arial" w:eastAsia="Times New Roman" w:hAnsi="Arial" w:cs="Arial"/>
          <w:kern w:val="0"/>
          <w:lang w:eastAsia="pl-PL"/>
        </w:rPr>
        <w:t>I</w:t>
      </w:r>
      <w:r w:rsidR="004421D8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.</w:t>
      </w:r>
      <w:r w:rsidRPr="00BC2DAB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Umowa obowiązuje do czasu wypełnienia wszystkich zobowiązań Partnera Wiodącego, w tym obowiązków związanych z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zachowaniem trwałości projektu i/lub rezultatów określonych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umowie o dofinansowanie projektu oraz wszystkich zobowiązań Stron wynikających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umowy.</w:t>
      </w:r>
    </w:p>
    <w:p w14:paraId="67318863" w14:textId="77777777" w:rsidR="00763CA5" w:rsidRPr="00BC2DAB" w:rsidRDefault="00AE7BA7" w:rsidP="00BE1501">
      <w:pPr>
        <w:keepNext/>
        <w:spacing w:before="240" w:after="0" w:line="276" w:lineRule="auto"/>
        <w:jc w:val="center"/>
        <w:outlineLvl w:val="2"/>
        <w:rPr>
          <w:rFonts w:ascii="Arial" w:eastAsia="Times New Roman" w:hAnsi="Arial" w:cs="Arial"/>
          <w:bCs/>
          <w:kern w:val="0"/>
          <w:lang w:eastAsia="fr-FR"/>
        </w:rPr>
      </w:pPr>
      <w:r w:rsidRPr="00BC2DAB">
        <w:rPr>
          <w:rFonts w:ascii="Arial" w:eastAsia="Times New Roman" w:hAnsi="Arial" w:cs="Arial"/>
          <w:bCs/>
          <w:kern w:val="0"/>
          <w:lang w:eastAsia="fr-FR"/>
        </w:rPr>
        <w:t>§ 15.</w:t>
      </w:r>
    </w:p>
    <w:p w14:paraId="724A3E50" w14:textId="77777777" w:rsidR="00763CA5" w:rsidRPr="00BC2DAB" w:rsidRDefault="00AE7BA7">
      <w:pPr>
        <w:keepNext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eastAsia="fr-FR"/>
        </w:rPr>
      </w:pPr>
      <w:r w:rsidRPr="00BC2DAB">
        <w:rPr>
          <w:rFonts w:ascii="Arial" w:eastAsia="Times New Roman" w:hAnsi="Arial" w:cs="Arial"/>
          <w:b/>
          <w:bCs/>
          <w:kern w:val="0"/>
          <w:lang w:eastAsia="fr-FR"/>
        </w:rPr>
        <w:t>Rozwiązanie umowy</w:t>
      </w:r>
    </w:p>
    <w:p w14:paraId="25458909" w14:textId="711CCD66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>Umowa może zostać rozwiązana przed terminem określonym w umowie o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kern w:val="0"/>
          <w:lang w:eastAsia="pl-PL"/>
        </w:rPr>
        <w:t>dofinansowanie Projektu w następujących przypadkach:</w:t>
      </w:r>
    </w:p>
    <w:p w14:paraId="77A6EF6A" w14:textId="77777777" w:rsidR="00763CA5" w:rsidRPr="00BE1501" w:rsidRDefault="00AE7BA7" w:rsidP="00BE1501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76" w:lineRule="auto"/>
        <w:ind w:left="850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>na podstawie porozumienia stron, w przypadku wystąpienia okoliczności uniemożliwiających dalsze wykonywanie zobowiązań wynikających z umowy;</w:t>
      </w:r>
    </w:p>
    <w:p w14:paraId="5A3BAAD8" w14:textId="77777777" w:rsidR="00763CA5" w:rsidRPr="00BE1501" w:rsidRDefault="00AE7BA7" w:rsidP="00BE1501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76" w:lineRule="auto"/>
        <w:ind w:left="850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w przypadku nie uzyskania dofinansowania Projektu; </w:t>
      </w:r>
    </w:p>
    <w:p w14:paraId="3E160BB1" w14:textId="02209FF6" w:rsidR="00763CA5" w:rsidRPr="00BE1501" w:rsidRDefault="00AE7BA7" w:rsidP="00BE1501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76" w:lineRule="auto"/>
        <w:ind w:left="850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lastRenderedPageBreak/>
        <w:t>w razie rozwiązania umowy o dofinansowanie Projektu przez I</w:t>
      </w:r>
      <w:r w:rsidR="004421D8" w:rsidRPr="00BE1501">
        <w:rPr>
          <w:rFonts w:ascii="Arial" w:eastAsia="Times New Roman" w:hAnsi="Arial" w:cs="Arial"/>
          <w:kern w:val="0"/>
          <w:lang w:eastAsia="pl-PL"/>
        </w:rPr>
        <w:t>P</w:t>
      </w:r>
      <w:r w:rsidRPr="00BE1501">
        <w:rPr>
          <w:rFonts w:ascii="Arial" w:eastAsia="Times New Roman" w:hAnsi="Arial" w:cs="Arial"/>
          <w:kern w:val="0"/>
          <w:lang w:eastAsia="pl-PL"/>
        </w:rPr>
        <w:t>;</w:t>
      </w:r>
    </w:p>
    <w:p w14:paraId="6ECB5C5D" w14:textId="77777777" w:rsidR="00763CA5" w:rsidRPr="00BE1501" w:rsidRDefault="00AE7BA7" w:rsidP="00BE1501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76" w:lineRule="auto"/>
        <w:ind w:left="850" w:hanging="425"/>
        <w:rPr>
          <w:rFonts w:ascii="Arial" w:hAnsi="Arial" w:cs="Aria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>………………………………………………………………………</w:t>
      </w:r>
      <w:r w:rsidRPr="00BE1501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4"/>
      </w:r>
    </w:p>
    <w:p w14:paraId="0AA35E8A" w14:textId="0300384B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hAnsi="Arial" w:cs="Aria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Partnerzy mogą, na uzasadniony wniosek </w:t>
      </w:r>
      <w:r w:rsidRPr="00BE1501">
        <w:rPr>
          <w:rFonts w:ascii="Arial" w:eastAsia="Times New Roman" w:hAnsi="Arial" w:cs="Arial"/>
          <w:iCs/>
          <w:kern w:val="0"/>
          <w:lang w:eastAsia="pl-PL"/>
        </w:rPr>
        <w:t>Grupy Sterującej</w:t>
      </w:r>
      <w:r w:rsidRPr="00BE1501">
        <w:rPr>
          <w:rFonts w:ascii="Arial" w:eastAsia="Times New Roman" w:hAnsi="Arial" w:cs="Arial"/>
          <w:kern w:val="0"/>
          <w:lang w:eastAsia="pl-PL"/>
        </w:rPr>
        <w:t>, w terminie …./ w trybie natychmiastowym, wypowiedzieć umowę jednemu lub większej ilości Partnerów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kern w:val="0"/>
          <w:lang w:eastAsia="pl-PL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umowę.</w:t>
      </w:r>
      <w:r w:rsidRPr="00BE1501">
        <w:rPr>
          <w:rFonts w:ascii="Arial" w:eastAsia="Times New Roman" w:hAnsi="Arial" w:cs="Arial"/>
          <w:i/>
          <w:iCs/>
          <w:kern w:val="0"/>
          <w:lang w:eastAsia="pl-PL"/>
        </w:rPr>
        <w:t xml:space="preserve"> (w</w:t>
      </w:r>
      <w:r w:rsidR="00BE1501">
        <w:rPr>
          <w:rFonts w:ascii="Arial" w:eastAsia="Times New Roman" w:hAnsi="Arial" w:cs="Arial"/>
          <w:i/>
          <w:iCs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i/>
          <w:iCs/>
          <w:kern w:val="0"/>
          <w:lang w:eastAsia="pl-PL"/>
        </w:rPr>
        <w:t>tym ustępie istnieje możliwość wskazania katalogu konkretnych przypadków skutkujących rozwiązaniem umowy).</w:t>
      </w:r>
    </w:p>
    <w:p w14:paraId="386E8643" w14:textId="38A54A41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hAnsi="Arial" w:cs="Aria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Partnerzy działając jednomyślnie mogą w terminie …/ w trybie natychmiastowym wypowiedzieć umowę Partnerowi Wiodącemu w przypadku rażącego naruszenia przez Partnera Wiodącego obowiązków wynikających z umowy lub umowy o dofinansowanie Projektu </w:t>
      </w:r>
      <w:r w:rsidRPr="00BE1501">
        <w:rPr>
          <w:rFonts w:ascii="Arial" w:eastAsia="Times New Roman" w:hAnsi="Arial" w:cs="Arial"/>
          <w:i/>
          <w:iCs/>
          <w:kern w:val="0"/>
          <w:lang w:eastAsia="pl-PL"/>
        </w:rPr>
        <w:t>(w tym ustępie istnieje możliwość wskazania katalogu konkretnych przypadków skutkujących rozwiązaniem umowy z</w:t>
      </w:r>
      <w:r w:rsidR="001759B7" w:rsidRPr="00BE1501">
        <w:rPr>
          <w:rFonts w:ascii="Arial" w:eastAsia="Times New Roman" w:hAnsi="Arial" w:cs="Arial"/>
          <w:i/>
          <w:iCs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i/>
          <w:iCs/>
          <w:kern w:val="0"/>
          <w:lang w:eastAsia="pl-PL"/>
        </w:rPr>
        <w:t>Partnerem Wiodącym).</w:t>
      </w:r>
    </w:p>
    <w:p w14:paraId="03217FAD" w14:textId="4D4F2F42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>Partner Wiodący może rozwiązać niniejszą umowę w trybie natychmiastowym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kern w:val="0"/>
          <w:lang w:eastAsia="pl-PL"/>
        </w:rPr>
        <w:t xml:space="preserve">następujących przypadkach: </w:t>
      </w:r>
    </w:p>
    <w:p w14:paraId="372BC054" w14:textId="77777777" w:rsidR="00763CA5" w:rsidRPr="00BE1501" w:rsidRDefault="00AE7BA7" w:rsidP="00BE1501">
      <w:pPr>
        <w:numPr>
          <w:ilvl w:val="1"/>
          <w:numId w:val="19"/>
        </w:numPr>
        <w:spacing w:after="120" w:line="276" w:lineRule="auto"/>
        <w:ind w:left="851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nieprawidłowego wydatkowania przez Partnerów środków, na cele inne niż określone w projekcie lub niezgodnie z umową; </w:t>
      </w:r>
    </w:p>
    <w:p w14:paraId="247E1E00" w14:textId="77777777" w:rsidR="00763CA5" w:rsidRPr="00BE1501" w:rsidRDefault="00AE7BA7" w:rsidP="00BE1501">
      <w:pPr>
        <w:numPr>
          <w:ilvl w:val="1"/>
          <w:numId w:val="19"/>
        </w:numPr>
        <w:spacing w:after="120" w:line="276" w:lineRule="auto"/>
        <w:ind w:left="851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składania lub posługiwania się przez Partnerów fałszywymi oświadczeniami lub stwierdzającymi nieprawdę dokumentami w celu uzyskania dofinansowania. </w:t>
      </w:r>
    </w:p>
    <w:p w14:paraId="7B8FD467" w14:textId="51D7A2C1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W przypadku </w:t>
      </w:r>
      <w:r w:rsidR="00FA31C1" w:rsidRPr="00BE1501">
        <w:rPr>
          <w:rFonts w:ascii="Arial" w:eastAsia="Times New Roman" w:hAnsi="Arial" w:cs="Arial"/>
          <w:kern w:val="0"/>
          <w:lang w:eastAsia="pl-PL"/>
        </w:rPr>
        <w:t xml:space="preserve">rozwiązania umowy o dofinansowanie projektu </w:t>
      </w:r>
      <w:r w:rsidRPr="00BE1501">
        <w:rPr>
          <w:rFonts w:ascii="Arial" w:eastAsia="Times New Roman" w:hAnsi="Arial" w:cs="Arial"/>
          <w:kern w:val="0"/>
          <w:lang w:eastAsia="pl-PL"/>
        </w:rPr>
        <w:t>zastosowanie mają zapisy § 29 OWU, stanowiących załącznik nr 1 do umowy o dofinansowanie Projektu.</w:t>
      </w:r>
    </w:p>
    <w:p w14:paraId="57D48022" w14:textId="77777777" w:rsidR="00763CA5" w:rsidRPr="00BC2DAB" w:rsidRDefault="00AE7BA7" w:rsidP="00BE1501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§ </w:t>
      </w:r>
      <w:r w:rsidRPr="00BC2DAB">
        <w:rPr>
          <w:rFonts w:ascii="Arial" w:eastAsia="Times New Roman" w:hAnsi="Arial" w:cs="Arial"/>
          <w:kern w:val="0"/>
          <w:lang w:eastAsia="pl-PL"/>
        </w:rPr>
        <w:t>16.</w:t>
      </w:r>
    </w:p>
    <w:p w14:paraId="0E4476FD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Postępowanie w sprawach spornych</w:t>
      </w:r>
    </w:p>
    <w:p w14:paraId="73958B31" w14:textId="77777777" w:rsidR="00763CA5" w:rsidRPr="00BC2DAB" w:rsidRDefault="00AE7BA7" w:rsidP="00BE1501">
      <w:pPr>
        <w:numPr>
          <w:ilvl w:val="0"/>
          <w:numId w:val="20"/>
        </w:numPr>
        <w:tabs>
          <w:tab w:val="left" w:pos="284"/>
          <w:tab w:val="left" w:pos="720"/>
        </w:tabs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Spory mogące wyniknąć w związku z realizacją umowy strony będą starały się rozwiązać polubownie za pośrednictwem.............................................................................................. [np. 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nazwa Grupy Sterującej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] </w:t>
      </w:r>
    </w:p>
    <w:p w14:paraId="4B09DB59" w14:textId="77777777" w:rsidR="00763CA5" w:rsidRPr="00BC2DAB" w:rsidRDefault="00AE7BA7" w:rsidP="00BE1501">
      <w:pPr>
        <w:numPr>
          <w:ilvl w:val="0"/>
          <w:numId w:val="20"/>
        </w:numPr>
        <w:tabs>
          <w:tab w:val="left" w:pos="284"/>
          <w:tab w:val="left" w:pos="720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przypadku niemożności rozstrzygnięcia sporu w trybie określonym w ust. 1, strony ustalają zgodnie, że spór zostanie poddany pod rozstrzygnięcie..........................................</w:t>
      </w:r>
    </w:p>
    <w:p w14:paraId="5430CB9C" w14:textId="77777777" w:rsidR="00763CA5" w:rsidRPr="00BC2DAB" w:rsidRDefault="00AE7BA7" w:rsidP="00BE1501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BACC45" w14:textId="7B4E6755" w:rsidR="00763CA5" w:rsidRPr="00BE1501" w:rsidRDefault="00AE7BA7" w:rsidP="00BE1501">
      <w:pPr>
        <w:spacing w:after="120" w:line="276" w:lineRule="auto"/>
        <w:ind w:left="284"/>
        <w:rPr>
          <w:rFonts w:ascii="Arial" w:eastAsia="Times New Roman" w:hAnsi="Arial" w:cs="Arial"/>
          <w:i/>
          <w:iCs/>
          <w:kern w:val="0"/>
          <w:lang w:eastAsia="pl-PL"/>
        </w:rPr>
      </w:pPr>
      <w:r w:rsidRPr="00BC2DAB">
        <w:rPr>
          <w:rFonts w:ascii="Arial" w:eastAsia="Times New Roman" w:hAnsi="Arial" w:cs="Arial"/>
          <w:i/>
          <w:iCs/>
          <w:kern w:val="0"/>
          <w:lang w:eastAsia="pl-PL"/>
        </w:rPr>
        <w:t>(należy określić przyjęty przez Partnerstwo tryb rozwiązania sporu, np. sąd powszechny lub sąd polubowny. W tym ustępie należy uwzględnić rozwiązania obowiązujące Partnerów w</w:t>
      </w:r>
      <w:r w:rsidR="001759B7" w:rsidRPr="00BC2DAB">
        <w:rPr>
          <w:rFonts w:ascii="Arial" w:eastAsia="Times New Roman" w:hAnsi="Arial" w:cs="Arial"/>
          <w:i/>
          <w:i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i/>
          <w:iCs/>
          <w:kern w:val="0"/>
          <w:lang w:eastAsia="pl-PL"/>
        </w:rPr>
        <w:t>poszczególnych Partnerstwach).</w:t>
      </w:r>
    </w:p>
    <w:p w14:paraId="553B5931" w14:textId="77777777" w:rsidR="00763CA5" w:rsidRPr="00BC2DAB" w:rsidRDefault="00AE7BA7" w:rsidP="00690726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17.</w:t>
      </w:r>
    </w:p>
    <w:p w14:paraId="1761ECF9" w14:textId="5D5363C8" w:rsidR="00763CA5" w:rsidRPr="00690726" w:rsidRDefault="00AE7BA7" w:rsidP="00690726">
      <w:pPr>
        <w:spacing w:after="120" w:line="276" w:lineRule="auto"/>
        <w:rPr>
          <w:rFonts w:ascii="Arial" w:eastAsia="Times New Roman" w:hAnsi="Arial" w:cs="Arial"/>
          <w:bCs/>
          <w:i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 xml:space="preserve">Wszelkie zmiany w umowie o dofinansowanie Projektu i załącznikach do umowy, które mają wpływ na prawa i obowiązki stron niniejszej umowy o partnerstwie wywołują skutki prawne 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lastRenderedPageBreak/>
        <w:t>w</w:t>
      </w:r>
      <w:r w:rsidR="00690726">
        <w:rPr>
          <w:rFonts w:ascii="Arial" w:eastAsia="Times New Roman" w:hAnsi="Arial" w:cs="Arial"/>
          <w:bCs/>
          <w:i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>dacie dokonania zmiany w umowie o dofinansowanie Projektu i/lub załącznikach do umowy bez konieczności sporządzania aneksu do niniejszej umowy.</w:t>
      </w:r>
    </w:p>
    <w:p w14:paraId="22CCC747" w14:textId="77777777" w:rsidR="00763CA5" w:rsidRPr="00BC2DAB" w:rsidRDefault="00AE7BA7" w:rsidP="00690726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18.</w:t>
      </w:r>
    </w:p>
    <w:p w14:paraId="2505B8D3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Postanowienia dodatkowe</w:t>
      </w:r>
    </w:p>
    <w:p w14:paraId="23536724" w14:textId="250A7D68" w:rsidR="00763CA5" w:rsidRPr="00291213" w:rsidRDefault="00AE7BA7">
      <w:pPr>
        <w:spacing w:after="120" w:line="240" w:lineRule="auto"/>
        <w:rPr>
          <w:rFonts w:ascii="Arial" w:eastAsia="Times New Roman" w:hAnsi="Arial" w:cs="Arial"/>
          <w:bCs/>
          <w:i/>
          <w:i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i/>
          <w:iCs/>
          <w:kern w:val="0"/>
          <w:lang w:eastAsia="pl-PL"/>
        </w:rPr>
        <w:t>(dotyczy Partnerstw, które przyjmują rozwiązania wykraczające poza wspólne minimum zakresu przedmiotowego umowy o Partnerstwie)</w:t>
      </w:r>
    </w:p>
    <w:p w14:paraId="51A89BFB" w14:textId="77777777" w:rsidR="00763CA5" w:rsidRPr="00BC2DAB" w:rsidRDefault="00AE7BA7" w:rsidP="00291213">
      <w:pPr>
        <w:spacing w:before="240" w:after="0" w:line="276" w:lineRule="auto"/>
        <w:jc w:val="center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 19.</w:t>
      </w:r>
    </w:p>
    <w:p w14:paraId="4C74C619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Postępowanie w sprawach nieuregulowanych niniejszą umową</w:t>
      </w:r>
    </w:p>
    <w:p w14:paraId="5E76DF79" w14:textId="57C5BB4C" w:rsidR="00763CA5" w:rsidRPr="00291213" w:rsidRDefault="00AE7BA7" w:rsidP="00291213">
      <w:p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sprawach nieuregulowanych umową zastosowanie mają postanowienia umowy o</w:t>
      </w:r>
      <w:r w:rsidR="00291213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i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jej załączników oraz odpowiednie przepisy prawa krajowego i wspólnotowego.</w:t>
      </w:r>
    </w:p>
    <w:p w14:paraId="116819EC" w14:textId="77777777" w:rsidR="00763CA5" w:rsidRPr="00BC2DAB" w:rsidRDefault="00AE7BA7" w:rsidP="00291213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§ </w:t>
      </w:r>
      <w:r w:rsidRPr="00BC2DAB">
        <w:rPr>
          <w:rFonts w:ascii="Arial" w:eastAsia="Times New Roman" w:hAnsi="Arial" w:cs="Arial"/>
          <w:kern w:val="0"/>
          <w:lang w:eastAsia="pl-PL"/>
        </w:rPr>
        <w:t>20.</w:t>
      </w:r>
    </w:p>
    <w:p w14:paraId="61B73AF7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Postanowienia końcowe</w:t>
      </w:r>
    </w:p>
    <w:p w14:paraId="4D5DF377" w14:textId="77777777" w:rsidR="00763CA5" w:rsidRPr="00BC2DAB" w:rsidRDefault="00AE7BA7" w:rsidP="00291213">
      <w:p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Umowę sporządzono w .............................. jednobrzmiących egzemplarzach, po jednym dla każdej ze stron.</w:t>
      </w:r>
    </w:p>
    <w:p w14:paraId="2851FEFD" w14:textId="77777777" w:rsidR="00763CA5" w:rsidRPr="00BC2DAB" w:rsidRDefault="00763CA5" w:rsidP="002E611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14:paraId="6CAFF2D2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350343FF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59546214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15438E4E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5BB71589" w14:textId="77777777" w:rsidR="00763CA5" w:rsidRPr="00BC2DAB" w:rsidRDefault="00AE7BA7" w:rsidP="00291213">
      <w:pPr>
        <w:spacing w:after="120" w:line="276" w:lineRule="auto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Załączniki:</w:t>
      </w:r>
    </w:p>
    <w:p w14:paraId="19C20263" w14:textId="77777777" w:rsidR="00763CA5" w:rsidRPr="00BC2DAB" w:rsidRDefault="00AE7BA7" w:rsidP="00291213">
      <w:pPr>
        <w:numPr>
          <w:ilvl w:val="6"/>
          <w:numId w:val="4"/>
        </w:numPr>
        <w:tabs>
          <w:tab w:val="left" w:pos="567"/>
          <w:tab w:val="left" w:pos="6744"/>
        </w:tabs>
        <w:spacing w:after="120" w:line="276" w:lineRule="auto"/>
        <w:ind w:left="567" w:hanging="567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Pełnomocnictwo dla Partnera Wiodącego do reprezentowania Partnerów</w:t>
      </w:r>
    </w:p>
    <w:p w14:paraId="42E24CBB" w14:textId="77777777" w:rsidR="00763CA5" w:rsidRPr="00BC2DAB" w:rsidRDefault="00AE7BA7" w:rsidP="00291213">
      <w:pPr>
        <w:numPr>
          <w:ilvl w:val="6"/>
          <w:numId w:val="4"/>
        </w:numPr>
        <w:tabs>
          <w:tab w:val="left" w:pos="567"/>
          <w:tab w:val="left" w:pos="6744"/>
        </w:tabs>
        <w:spacing w:after="120" w:line="276" w:lineRule="auto"/>
        <w:ind w:left="567" w:hanging="567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Budżet Projektu EFS + z podziałem na Partnera Wiodącego i Partnerów;</w:t>
      </w:r>
    </w:p>
    <w:p w14:paraId="7EA687AF" w14:textId="77777777" w:rsidR="00763CA5" w:rsidRPr="00BC2DAB" w:rsidRDefault="00AE7BA7" w:rsidP="00291213">
      <w:pPr>
        <w:numPr>
          <w:ilvl w:val="6"/>
          <w:numId w:val="4"/>
        </w:numPr>
        <w:tabs>
          <w:tab w:val="left" w:pos="567"/>
          <w:tab w:val="left" w:pos="6744"/>
        </w:tabs>
        <w:spacing w:after="120" w:line="276" w:lineRule="auto"/>
        <w:ind w:left="567" w:hanging="567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Harmono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gram ponoszenia wydatków;</w:t>
      </w:r>
    </w:p>
    <w:p w14:paraId="79F832E7" w14:textId="17C349B6" w:rsidR="00763CA5" w:rsidRPr="00291213" w:rsidRDefault="00AE7BA7" w:rsidP="00291213">
      <w:pPr>
        <w:numPr>
          <w:ilvl w:val="6"/>
          <w:numId w:val="4"/>
        </w:numPr>
        <w:tabs>
          <w:tab w:val="left" w:pos="567"/>
          <w:tab w:val="left" w:pos="6744"/>
        </w:tabs>
        <w:spacing w:after="120" w:line="276" w:lineRule="auto"/>
        <w:ind w:left="567" w:hanging="567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………………………………………………………………..</w:t>
      </w:r>
      <w:r w:rsidRPr="00BC2DAB">
        <w:rPr>
          <w:rFonts w:ascii="Arial" w:eastAsia="Times New Roman" w:hAnsi="Arial" w:cs="Arial"/>
          <w:bCs/>
          <w:kern w:val="0"/>
          <w:vertAlign w:val="superscript"/>
          <w:lang w:eastAsia="pl-PL"/>
        </w:rPr>
        <w:footnoteReference w:id="35"/>
      </w:r>
    </w:p>
    <w:p w14:paraId="41C5D1A3" w14:textId="77777777" w:rsidR="00763CA5" w:rsidRPr="00BC2DAB" w:rsidRDefault="00763CA5">
      <w:pPr>
        <w:tabs>
          <w:tab w:val="left" w:pos="6744"/>
        </w:tabs>
        <w:spacing w:after="120" w:line="240" w:lineRule="auto"/>
        <w:rPr>
          <w:rFonts w:ascii="Arial" w:eastAsia="Times New Roman" w:hAnsi="Arial" w:cs="Arial"/>
          <w:bCs/>
          <w:kern w:val="0"/>
          <w:lang w:eastAsia="pl-PL"/>
        </w:rPr>
      </w:pPr>
    </w:p>
    <w:p w14:paraId="1DF2D812" w14:textId="5AEBDAC8" w:rsidR="00763CA5" w:rsidRPr="00BC2DAB" w:rsidRDefault="00AE7BA7" w:rsidP="00291213">
      <w:pPr>
        <w:tabs>
          <w:tab w:val="left" w:pos="6744"/>
        </w:tabs>
        <w:spacing w:after="480" w:line="240" w:lineRule="auto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Podpisy:</w:t>
      </w:r>
    </w:p>
    <w:p w14:paraId="5C7BDD8F" w14:textId="7ADE75D4" w:rsidR="00763CA5" w:rsidRPr="00BC2DAB" w:rsidRDefault="00AE7BA7" w:rsidP="00291213">
      <w:pPr>
        <w:spacing w:after="48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imieniu Partnera Wiodącego: ……………………</w:t>
      </w:r>
    </w:p>
    <w:p w14:paraId="2C442218" w14:textId="34E9729B" w:rsidR="00763CA5" w:rsidRPr="00BC2DAB" w:rsidRDefault="00AE7BA7" w:rsidP="00291213">
      <w:pPr>
        <w:spacing w:after="48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imieniu Partnera nr 1:  ……………………</w:t>
      </w:r>
    </w:p>
    <w:p w14:paraId="34022240" w14:textId="39EF85B6" w:rsidR="00763CA5" w:rsidRPr="00BC2DAB" w:rsidRDefault="00AE7BA7" w:rsidP="00291213">
      <w:pPr>
        <w:spacing w:after="48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imieniu Partnera nr 2: ……………………</w:t>
      </w:r>
    </w:p>
    <w:p w14:paraId="50E8B2D0" w14:textId="77777777" w:rsidR="00763CA5" w:rsidRPr="00BC2DAB" w:rsidRDefault="00AE7BA7" w:rsidP="00291213">
      <w:pPr>
        <w:spacing w:after="48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imieniu Partnera nr n: ……………………</w:t>
      </w:r>
    </w:p>
    <w:p w14:paraId="2296F85C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14C2A95B" w14:textId="77777777" w:rsidR="00763CA5" w:rsidRPr="00BC2DAB" w:rsidRDefault="00763CA5">
      <w:pPr>
        <w:pageBreakBefore/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0AE7C9ED" w14:textId="77777777" w:rsidR="00763CA5" w:rsidRPr="00BC2DAB" w:rsidRDefault="00AE7BA7">
      <w:pPr>
        <w:spacing w:after="120" w:line="240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Załącznik nr 1: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Pełnomocnictwo dla Partnera Wiodącego do reprezentowania Partnerów</w:t>
      </w:r>
    </w:p>
    <w:p w14:paraId="793A2F9C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48415B73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0E5E1449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4A3CEF43" w14:textId="77777777" w:rsidR="00763CA5" w:rsidRPr="00BC2DAB" w:rsidRDefault="00AE7BA7" w:rsidP="00291213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………………………, dn. …………………..</w:t>
      </w:r>
    </w:p>
    <w:p w14:paraId="1EB3C6C4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71DD167B" w14:textId="77777777" w:rsidR="00763CA5" w:rsidRPr="00BC2DAB" w:rsidRDefault="00AE7BA7">
      <w:pPr>
        <w:spacing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PEŁNOMOCNICTWO</w:t>
      </w:r>
      <w:r w:rsidRPr="00BC2DAB">
        <w:rPr>
          <w:rFonts w:ascii="Arial" w:eastAsia="Times New Roman" w:hAnsi="Arial" w:cs="Arial"/>
          <w:b/>
          <w:kern w:val="0"/>
          <w:vertAlign w:val="superscript"/>
          <w:lang w:eastAsia="pl-PL"/>
        </w:rPr>
        <w:footnoteReference w:id="36"/>
      </w:r>
    </w:p>
    <w:p w14:paraId="49B45F40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27B6E9C0" w14:textId="329123C7" w:rsidR="00763CA5" w:rsidRPr="00BC2DAB" w:rsidRDefault="00AE7BA7" w:rsidP="00291213">
      <w:pPr>
        <w:spacing w:after="120" w:line="276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ab/>
        <w:t>Działając w imieniu …………………., upoważniam ……. (Partnera Wiodącego) do podpisania umowy o dofinansowanie Projektu partnerskiego pt.: ……………………………, składanego na nabór nr ………………….………. w ramach programu Fundusze Europejskie dla Podlaskiego 2021 - 2027, Priorytet …….., Działanie ……………………………….., w</w:t>
      </w:r>
      <w:r w:rsidR="00291213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imieniu i na rzecz …………………..……………… oraz dokonywania czynności związanych z realizacją ww. Projektu, a polegających na:</w:t>
      </w:r>
    </w:p>
    <w:p w14:paraId="2F3239E0" w14:textId="4E2FF9B3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podpisywaniu dokumentów oraz składaniu oświadczeń woli, związanych z wnioskiem o</w:t>
      </w:r>
      <w:r w:rsidR="001759B7" w:rsidRPr="00BC2DAB">
        <w:rPr>
          <w:rFonts w:ascii="Arial" w:hAnsi="Arial" w:cs="Arial"/>
          <w:kern w:val="0"/>
        </w:rPr>
        <w:t> </w:t>
      </w:r>
      <w:r w:rsidRPr="00BC2DAB">
        <w:rPr>
          <w:rFonts w:ascii="Arial" w:hAnsi="Arial" w:cs="Arial"/>
          <w:kern w:val="0"/>
        </w:rPr>
        <w:t>dofinansowanie;</w:t>
      </w:r>
    </w:p>
    <w:p w14:paraId="34E31906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podpisaniu wniosku o dofinansowanie realizacji projektu;</w:t>
      </w:r>
    </w:p>
    <w:p w14:paraId="0743BC12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przeprowadzeniu negocjacji i zakończeniu negocjacji;</w:t>
      </w:r>
    </w:p>
    <w:p w14:paraId="4C92BD8E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zaciąganiu zobowiązań finansowych koniecznych do zabezpieczenia prawidłowej realizacji umowy;</w:t>
      </w:r>
    </w:p>
    <w:p w14:paraId="347EC136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podpisaniu umowy o dofinansowanie i aneksów do umowy na realizację projektu;</w:t>
      </w:r>
    </w:p>
    <w:p w14:paraId="7DC6F92C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dysponowaniu środkami finansowymi;</w:t>
      </w:r>
    </w:p>
    <w:p w14:paraId="555214E7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przeprowadzaniu postępowań przetargowych w ramach projektu;</w:t>
      </w:r>
    </w:p>
    <w:p w14:paraId="48F8CEF0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potwierdzaniu za zgodność z oryginałem kopii dokumentów związanych z projektem;</w:t>
      </w:r>
    </w:p>
    <w:p w14:paraId="0C27B20B" w14:textId="4D7D5553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dokonywaniu wszelkich czynności związanych z kontrol</w:t>
      </w:r>
      <w:r w:rsidR="002B0205" w:rsidRPr="00BC2DAB">
        <w:rPr>
          <w:rFonts w:ascii="Arial" w:hAnsi="Arial" w:cs="Arial"/>
          <w:kern w:val="0"/>
        </w:rPr>
        <w:t>ą</w:t>
      </w:r>
      <w:r w:rsidRPr="00BC2DAB">
        <w:rPr>
          <w:rFonts w:ascii="Arial" w:hAnsi="Arial" w:cs="Arial"/>
          <w:kern w:val="0"/>
        </w:rPr>
        <w:t xml:space="preserve"> projektu;</w:t>
      </w:r>
    </w:p>
    <w:p w14:paraId="69E61634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  <w:sectPr w:rsidR="00763CA5" w:rsidRPr="00BC2DA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BC2DAB">
        <w:rPr>
          <w:rFonts w:ascii="Arial" w:hAnsi="Arial" w:cs="Arial"/>
          <w:kern w:val="0"/>
        </w:rPr>
        <w:t>inne: ………………..</w:t>
      </w:r>
    </w:p>
    <w:p w14:paraId="3AEEAA4C" w14:textId="77777777" w:rsidR="00763CA5" w:rsidRPr="00BC2DAB" w:rsidRDefault="00AE7BA7">
      <w:pPr>
        <w:spacing w:after="120" w:line="240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Załącznik nr 2: Szczegółowy b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udżet Partnera Wiodącego i Partnerów w ramach Projektu</w:t>
      </w:r>
    </w:p>
    <w:p w14:paraId="7108048A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bCs/>
          <w:kern w:val="0"/>
          <w:lang w:eastAsia="pl-PL"/>
        </w:rPr>
      </w:pPr>
    </w:p>
    <w:p w14:paraId="5BA327A7" w14:textId="77777777" w:rsidR="00763CA5" w:rsidRPr="00BC2DAB" w:rsidRDefault="00AE7BA7">
      <w:pPr>
        <w:spacing w:after="120" w:line="240" w:lineRule="auto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Tytuł projektu: ..............................................................................................................</w:t>
      </w:r>
    </w:p>
    <w:p w14:paraId="1D3525E2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820"/>
        <w:gridCol w:w="2021"/>
        <w:gridCol w:w="1742"/>
        <w:gridCol w:w="1603"/>
      </w:tblGrid>
      <w:tr w:rsidR="00763CA5" w:rsidRPr="00BC2DAB" w14:paraId="6E6FDE2E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1E61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>Podmiot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2975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 xml:space="preserve">Łącznie środki  podmiotu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4C83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 xml:space="preserve">Kwota dofinansowania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23B7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 xml:space="preserve">Wkład własny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1380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 xml:space="preserve">Rodzaj wnoszonego wkładu własnego </w:t>
            </w:r>
          </w:p>
        </w:tc>
      </w:tr>
      <w:tr w:rsidR="00763CA5" w:rsidRPr="00BC2DAB" w14:paraId="007C0BB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6BE4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kern w:val="0"/>
                <w:lang w:eastAsia="pl-PL"/>
              </w:rPr>
              <w:t>Partner Wiodący:….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FA4B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1BC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781E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E32D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763CA5" w:rsidRPr="00BC2DAB" w14:paraId="0D9BDF03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3C0F" w14:textId="77777777" w:rsidR="00763CA5" w:rsidRPr="00BC2DAB" w:rsidRDefault="00AE7BA7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kern w:val="0"/>
                <w:lang w:eastAsia="pl-PL"/>
              </w:rPr>
              <w:t>Partner 1:….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E298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A9B6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E06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4D08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763CA5" w:rsidRPr="00BC2DAB" w14:paraId="640DB80B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24EC" w14:textId="77777777" w:rsidR="00763CA5" w:rsidRPr="00BC2DAB" w:rsidRDefault="00AE7BA7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kern w:val="0"/>
                <w:lang w:eastAsia="pl-PL"/>
              </w:rPr>
              <w:t>Partner 2:…..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395F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9781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E6DD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6C33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763CA5" w:rsidRPr="00BC2DAB" w14:paraId="7281F70A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5DD3" w14:textId="77777777" w:rsidR="00763CA5" w:rsidRPr="00BC2DAB" w:rsidRDefault="00AE7BA7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kern w:val="0"/>
                <w:lang w:eastAsia="pl-PL"/>
              </w:rPr>
              <w:t>Partner n:…..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7412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994D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F2BE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3FB6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763CA5" w:rsidRPr="00BC2DAB" w14:paraId="5A3F312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373C" w14:textId="77777777" w:rsidR="00763CA5" w:rsidRPr="00BC2DAB" w:rsidRDefault="00AE7BA7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kern w:val="0"/>
                <w:lang w:eastAsia="pl-PL"/>
              </w:rPr>
              <w:t>Łącznie: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FBB3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C218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D1D0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9CB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</w:p>
        </w:tc>
      </w:tr>
    </w:tbl>
    <w:p w14:paraId="454EBA01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7842A1B6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2F42ABCB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2BC55B25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4D467075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2255266D" w14:textId="77777777" w:rsidR="00763CA5" w:rsidRPr="00BC2DAB" w:rsidRDefault="00AE7BA7">
      <w:pPr>
        <w:pageBreakBefore/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Załącznik nr 3: Harmonogram ponoszenia wydatków</w:t>
      </w:r>
    </w:p>
    <w:p w14:paraId="37AFE8FB" w14:textId="77777777" w:rsidR="00763CA5" w:rsidRPr="00BC2DAB" w:rsidRDefault="00AE7BA7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Tytuł projektu: ..............................................................................................................</w:t>
      </w:r>
    </w:p>
    <w:p w14:paraId="7289C6AA" w14:textId="77777777" w:rsidR="00763CA5" w:rsidRPr="00BC2DAB" w:rsidRDefault="00763CA5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2A974DA9" w14:textId="46E23D29" w:rsidR="00763CA5" w:rsidRPr="00BC2DAB" w:rsidRDefault="00AE7BA7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Partner:……..</w:t>
      </w:r>
    </w:p>
    <w:p w14:paraId="048CE543" w14:textId="77777777" w:rsidR="00334732" w:rsidRPr="00BC2DAB" w:rsidRDefault="00334732" w:rsidP="00334732">
      <w:pPr>
        <w:suppressAutoHyphens w:val="0"/>
        <w:autoSpaceDN/>
        <w:spacing w:after="120" w:line="240" w:lineRule="auto"/>
        <w:ind w:left="3119"/>
        <w:jc w:val="both"/>
        <w:rPr>
          <w:rFonts w:ascii="Arial" w:hAnsi="Arial" w:cs="Arial"/>
          <w:kern w:val="0"/>
        </w:rPr>
      </w:pPr>
    </w:p>
    <w:p w14:paraId="2C43EA06" w14:textId="77777777" w:rsidR="00334732" w:rsidRPr="00BC2DAB" w:rsidRDefault="00334732" w:rsidP="00334732">
      <w:pPr>
        <w:suppressAutoHyphens w:val="0"/>
        <w:autoSpaceDN/>
        <w:spacing w:after="120" w:line="240" w:lineRule="auto"/>
        <w:ind w:left="3119"/>
        <w:jc w:val="both"/>
        <w:rPr>
          <w:rFonts w:ascii="Arial" w:hAnsi="Arial" w:cs="Arial"/>
          <w:kern w:val="0"/>
        </w:rPr>
      </w:pP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05"/>
        <w:gridCol w:w="2664"/>
        <w:gridCol w:w="1039"/>
        <w:gridCol w:w="1258"/>
        <w:gridCol w:w="1042"/>
      </w:tblGrid>
      <w:tr w:rsidR="00334732" w:rsidRPr="00BC2DAB" w14:paraId="09E420C6" w14:textId="77777777" w:rsidTr="00440DB1">
        <w:trPr>
          <w:trHeight w:val="23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475A1E0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Rok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6FCFE2F7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Kwartał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54320B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Miesiąc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B4A86B6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Wydatki kwalifikowalne</w:t>
            </w:r>
            <w:r w:rsidRPr="00BC2DAB">
              <w:rPr>
                <w:rFonts w:ascii="Arial" w:hAnsi="Arial" w:cs="Arial"/>
                <w:b/>
                <w:kern w:val="0"/>
                <w:vertAlign w:val="superscript"/>
              </w:rPr>
              <w:footnoteReference w:id="37"/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51ECE7C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Dofinansowanie</w:t>
            </w:r>
            <w:r w:rsidRPr="00BC2DAB">
              <w:rPr>
                <w:rFonts w:ascii="Arial" w:hAnsi="Arial" w:cs="Arial"/>
                <w:b/>
                <w:kern w:val="0"/>
                <w:vertAlign w:val="superscript"/>
              </w:rPr>
              <w:footnoteReference w:id="38"/>
            </w:r>
          </w:p>
        </w:tc>
      </w:tr>
      <w:tr w:rsidR="00334732" w:rsidRPr="00BC2DAB" w14:paraId="51BBF4A2" w14:textId="77777777" w:rsidTr="00440DB1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087A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ACE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EA4E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12A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D067641" w14:textId="30066F2A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Z</w:t>
            </w:r>
            <w:r w:rsidR="00ED7E78" w:rsidRPr="00BC2DAB">
              <w:rPr>
                <w:rFonts w:ascii="Arial" w:hAnsi="Arial" w:cs="Arial"/>
                <w:b/>
                <w:kern w:val="0"/>
              </w:rPr>
              <w:t>aliczka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BF367F8" w14:textId="01E3594E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R</w:t>
            </w:r>
            <w:r w:rsidR="00ED7E78" w:rsidRPr="00BC2DAB">
              <w:rPr>
                <w:rFonts w:ascii="Arial" w:hAnsi="Arial" w:cs="Arial"/>
                <w:b/>
                <w:kern w:val="0"/>
              </w:rPr>
              <w:t>efundacja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3E84C18" w14:textId="09E5BDE9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O</w:t>
            </w:r>
            <w:r w:rsidR="00ED7E78" w:rsidRPr="00BC2DAB">
              <w:rPr>
                <w:rFonts w:ascii="Arial" w:hAnsi="Arial" w:cs="Arial"/>
                <w:b/>
                <w:kern w:val="0"/>
              </w:rPr>
              <w:t>gółem</w:t>
            </w:r>
          </w:p>
        </w:tc>
      </w:tr>
      <w:tr w:rsidR="00334732" w:rsidRPr="00BC2DAB" w14:paraId="02058CFF" w14:textId="77777777" w:rsidTr="00440DB1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C25E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6FFB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63D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A4ED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C580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28C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46939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5893EC86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B95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EEC5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BAA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944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DBF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C4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A02A2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007349A1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AB32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60D3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951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A0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A9A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D84C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080A0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610C7D63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4E3F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5BB2BFE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 xml:space="preserve">Suma kwartał X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78A6E7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6A7EFA4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A14D02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404E3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286840F8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21CC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8FD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BF7F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FF4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529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9091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AC6C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247A7DC4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29135EC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Razem dla rok XXXX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CE71AE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BFCF9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54B159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249BD0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3B008E79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A377DC8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Ogółem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DE11044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E39B36F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A55BAD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BAD816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</w:tbl>
    <w:p w14:paraId="1F668091" w14:textId="77777777" w:rsidR="00334732" w:rsidRPr="00BC2DAB" w:rsidRDefault="00334732" w:rsidP="00334732">
      <w:pPr>
        <w:suppressAutoHyphens w:val="0"/>
        <w:autoSpaceDN/>
        <w:spacing w:after="200" w:line="240" w:lineRule="auto"/>
        <w:jc w:val="both"/>
        <w:rPr>
          <w:rFonts w:ascii="Arial" w:hAnsi="Arial" w:cs="Arial"/>
          <w:kern w:val="0"/>
        </w:rPr>
      </w:pPr>
    </w:p>
    <w:p w14:paraId="4F34CD1D" w14:textId="77777777" w:rsidR="00334732" w:rsidRPr="00BC2DAB" w:rsidRDefault="00334732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042B1132" w14:textId="77777777" w:rsidR="00334732" w:rsidRPr="00BC2DAB" w:rsidRDefault="00334732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03121857" w14:textId="77777777" w:rsidR="00763CA5" w:rsidRPr="00BC2DAB" w:rsidRDefault="00763CA5">
      <w:pPr>
        <w:rPr>
          <w:rFonts w:ascii="Arial" w:hAnsi="Arial" w:cs="Arial"/>
        </w:rPr>
      </w:pPr>
    </w:p>
    <w:sectPr w:rsidR="00763CA5" w:rsidRPr="00BC2D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A51" w14:textId="77777777" w:rsidR="0074069A" w:rsidRDefault="0074069A">
      <w:pPr>
        <w:spacing w:after="0" w:line="240" w:lineRule="auto"/>
      </w:pPr>
      <w:r>
        <w:separator/>
      </w:r>
    </w:p>
  </w:endnote>
  <w:endnote w:type="continuationSeparator" w:id="0">
    <w:p w14:paraId="147DA4E6" w14:textId="77777777" w:rsidR="0074069A" w:rsidRDefault="0074069A">
      <w:pPr>
        <w:spacing w:after="0" w:line="240" w:lineRule="auto"/>
      </w:pPr>
      <w:r>
        <w:continuationSeparator/>
      </w:r>
    </w:p>
  </w:endnote>
  <w:endnote w:type="continuationNotice" w:id="1">
    <w:p w14:paraId="32B66BC6" w14:textId="77777777" w:rsidR="0074069A" w:rsidRDefault="00740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7DBC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2CDC4507" w14:textId="77777777" w:rsidR="00AE7BA7" w:rsidRDefault="00AE7B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51E6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4357AB10" w14:textId="77777777" w:rsidR="00AE7BA7" w:rsidRDefault="00AE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B15D" w14:textId="77777777" w:rsidR="0074069A" w:rsidRDefault="007406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14DE60" w14:textId="77777777" w:rsidR="0074069A" w:rsidRDefault="0074069A">
      <w:pPr>
        <w:spacing w:after="0" w:line="240" w:lineRule="auto"/>
      </w:pPr>
      <w:r>
        <w:continuationSeparator/>
      </w:r>
    </w:p>
  </w:footnote>
  <w:footnote w:type="continuationNotice" w:id="1">
    <w:p w14:paraId="0FA1C81F" w14:textId="77777777" w:rsidR="0074069A" w:rsidRDefault="0074069A">
      <w:pPr>
        <w:spacing w:after="0" w:line="240" w:lineRule="auto"/>
      </w:pPr>
    </w:p>
  </w:footnote>
  <w:footnote w:id="2">
    <w:p w14:paraId="2D97B088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t>*</w:t>
      </w:r>
      <w:r w:rsidRPr="00291213">
        <w:rPr>
          <w:rFonts w:ascii="Arial" w:hAnsi="Arial" w:cs="Arial"/>
          <w:sz w:val="18"/>
          <w:szCs w:val="18"/>
        </w:rPr>
        <w:t xml:space="preserve"> Umowa o partnerstwie stanowi przykład postanowień dla wszystkich Partnerstw.</w:t>
      </w:r>
    </w:p>
  </w:footnote>
  <w:footnote w:id="3">
    <w:p w14:paraId="2F5C221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 w:rsidRPr="00590B90">
        <w:rPr>
          <w:rFonts w:ascii="Arial" w:hAnsi="Arial" w:cs="Arial"/>
          <w:sz w:val="16"/>
          <w:szCs w:val="16"/>
        </w:rPr>
        <w:t>Inne wskazane przez strony partnerstwa.</w:t>
      </w:r>
    </w:p>
  </w:footnote>
  <w:footnote w:id="4">
    <w:p w14:paraId="7C953155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Nie dotyczy projektów rozliczanych kwotami ryczałtowymi.</w:t>
      </w:r>
    </w:p>
  </w:footnote>
  <w:footnote w:id="5">
    <w:p w14:paraId="02928DAF" w14:textId="77777777" w:rsidR="00763CA5" w:rsidRPr="00590B90" w:rsidRDefault="00AE7BA7">
      <w:pPr>
        <w:pStyle w:val="Tekstprzypisudolnego"/>
        <w:rPr>
          <w:rFonts w:ascii="Arial" w:hAnsi="Arial" w:cs="Arial"/>
          <w:sz w:val="16"/>
          <w:szCs w:val="16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j.w.</w:t>
      </w:r>
    </w:p>
  </w:footnote>
  <w:footnote w:id="6">
    <w:p w14:paraId="4B52132B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7">
    <w:p w14:paraId="26B632FD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Inne wskazane przez strony partnerstwa.</w:t>
      </w:r>
    </w:p>
  </w:footnote>
  <w:footnote w:id="8">
    <w:p w14:paraId="36CEE0A3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 wskazania przez strony partnerstwa.</w:t>
      </w:r>
    </w:p>
  </w:footnote>
  <w:footnote w:id="9">
    <w:p w14:paraId="398CA70E" w14:textId="77777777" w:rsidR="00763CA5" w:rsidRPr="0053688A" w:rsidRDefault="00AE7BA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Dotyczy projektów, w ramach których rozliczane są metodami uproszczonym (kwoty  ryczałtowe).</w:t>
      </w:r>
      <w:r w:rsidRPr="0053688A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10">
    <w:p w14:paraId="63F195C2" w14:textId="0FAC77AC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Dotyczy projektów, w ramach których rozliczane są metodami uproszczonym (kwoty ryczałtowe). </w:t>
      </w:r>
    </w:p>
  </w:footnote>
  <w:footnote w:id="11">
    <w:p w14:paraId="460B0CDE" w14:textId="6677C0B9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Dotyczy projektów, w ramach których rozliczane są metodami uproszczonym (kwoty ryczałtowe). </w:t>
      </w:r>
    </w:p>
  </w:footnote>
  <w:footnote w:id="12">
    <w:p w14:paraId="30F96EE0" w14:textId="1B295EBD" w:rsidR="00763CA5" w:rsidRPr="0053688A" w:rsidRDefault="00AE7BA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Dotyczy projektów, w ramach których rozliczane są metodami uproszczonym (kwoty ryczałtowe).</w:t>
      </w:r>
      <w:r w:rsidRPr="0053688A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13">
    <w:p w14:paraId="6C1F5320" w14:textId="77777777" w:rsidR="00763CA5" w:rsidRPr="00291213" w:rsidRDefault="00AE7BA7" w:rsidP="0048714B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Zapis dotyczy wyłącznie przypadku, gdy w ramach projektu wnoszony jest wkład własny przez Partnera Wiodącego i/lub Partnerów.</w:t>
      </w:r>
    </w:p>
  </w:footnote>
  <w:footnote w:id="14">
    <w:p w14:paraId="08C4E4F8" w14:textId="77777777" w:rsidR="00763CA5" w:rsidRPr="00291213" w:rsidRDefault="00AE7BA7" w:rsidP="0048714B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 przypadku projektów rozliczanych metodami uproszczonymi nie ma obowiązku otwieranie wyodrębnionego dla Projektu rachunku bankowego.</w:t>
      </w:r>
    </w:p>
  </w:footnote>
  <w:footnote w:id="15">
    <w:p w14:paraId="0490B8C4" w14:textId="77777777" w:rsidR="00763CA5" w:rsidRPr="0053688A" w:rsidRDefault="00AE7BA7" w:rsidP="0048714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Należy odpowiednio zmienić w zależności od ilości partnerów otrzymujących środki w formie zaliczki.</w:t>
      </w:r>
    </w:p>
  </w:footnote>
  <w:footnote w:id="16">
    <w:p w14:paraId="3F0CF34C" w14:textId="77777777" w:rsidR="00763CA5" w:rsidRPr="00291213" w:rsidRDefault="00AE7BA7" w:rsidP="0053688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Skreślić, jeśli nie dotyczy.</w:t>
      </w:r>
    </w:p>
  </w:footnote>
  <w:footnote w:id="17">
    <w:p w14:paraId="6EDE7802" w14:textId="77777777" w:rsidR="00763CA5" w:rsidRPr="00291213" w:rsidRDefault="00AE7BA7" w:rsidP="0053688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Skreślić, jeśli nie dotyczy.</w:t>
      </w:r>
    </w:p>
  </w:footnote>
  <w:footnote w:id="18">
    <w:p w14:paraId="67AED6EA" w14:textId="218B271D" w:rsidR="00763CA5" w:rsidRPr="0053688A" w:rsidRDefault="00AE7BA7" w:rsidP="0053688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Wskazany termin musi umożliwiać Partnerowi Wiodącemu projektu wywiązanie się z zobowiązań względem I</w:t>
      </w:r>
      <w:r w:rsidR="00061BAE" w:rsidRPr="00291213">
        <w:rPr>
          <w:rFonts w:ascii="Arial" w:hAnsi="Arial" w:cs="Arial"/>
          <w:sz w:val="18"/>
          <w:szCs w:val="18"/>
        </w:rPr>
        <w:t>P</w:t>
      </w:r>
      <w:r w:rsidRPr="00291213">
        <w:rPr>
          <w:rFonts w:ascii="Arial" w:hAnsi="Arial" w:cs="Arial"/>
          <w:sz w:val="18"/>
          <w:szCs w:val="18"/>
        </w:rPr>
        <w:t>.</w:t>
      </w:r>
    </w:p>
  </w:footnote>
  <w:footnote w:id="19">
    <w:p w14:paraId="3977C851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Jeśli dotyczy</w:t>
      </w:r>
    </w:p>
  </w:footnote>
  <w:footnote w:id="20">
    <w:p w14:paraId="434CA830" w14:textId="5B154E3C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Nie dotyczy projektów, których całkowita wartość  nie przekracza stanowiącej równowartość w </w:t>
      </w:r>
      <w:r w:rsidR="005261EE" w:rsidRPr="00291213">
        <w:rPr>
          <w:rFonts w:ascii="Arial" w:hAnsi="Arial" w:cs="Arial"/>
          <w:sz w:val="18"/>
          <w:szCs w:val="18"/>
        </w:rPr>
        <w:t xml:space="preserve">złotych </w:t>
      </w:r>
      <w:r w:rsidRPr="00291213">
        <w:rPr>
          <w:rFonts w:ascii="Arial" w:hAnsi="Arial" w:cs="Arial"/>
          <w:sz w:val="18"/>
          <w:szCs w:val="18"/>
        </w:rPr>
        <w:t>kwoty 5 mln EUR, przeliczonej zgodnie z kursem aktualnym w dniu zawarcia umowy o dofinansowanie.</w:t>
      </w:r>
    </w:p>
  </w:footnote>
  <w:footnote w:id="21">
    <w:p w14:paraId="6EDD0E54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 </w:t>
      </w:r>
      <w:bookmarkStart w:id="2" w:name="_Hlk149213342"/>
      <w:r w:rsidRPr="00291213">
        <w:rPr>
          <w:rFonts w:ascii="Arial" w:hAnsi="Arial" w:cs="Arial"/>
          <w:sz w:val="18"/>
          <w:szCs w:val="18"/>
        </w:rPr>
        <w:t>Jeśli dotyczy. Nie dotyczy umów rozliczanych na podstawie kwot ryczałtowych.</w:t>
      </w:r>
      <w:bookmarkEnd w:id="2"/>
    </w:p>
  </w:footnote>
  <w:footnote w:id="22">
    <w:p w14:paraId="317BA500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</w:t>
      </w:r>
      <w:bookmarkStart w:id="3" w:name="_Hlk149213379"/>
      <w:r w:rsidRPr="00291213">
        <w:rPr>
          <w:rFonts w:ascii="Arial" w:hAnsi="Arial" w:cs="Arial"/>
          <w:sz w:val="18"/>
          <w:szCs w:val="18"/>
        </w:rPr>
        <w:t>W przypadku projektów rozliczanych metodami uproszczonymi nie ma obowiązku otwieranie wyodrębnionego dla Projektu rachunku bankowego.</w:t>
      </w:r>
      <w:bookmarkEnd w:id="3"/>
    </w:p>
  </w:footnote>
  <w:footnote w:id="23">
    <w:p w14:paraId="6F75CDD5" w14:textId="13B7969B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Wskazany termin musi umożliwiać Partnerowi Wiodącemu projektu wywiązanie się z zobowiązań względem I</w:t>
      </w:r>
      <w:r w:rsidR="00061BAE" w:rsidRPr="00291213">
        <w:rPr>
          <w:rFonts w:ascii="Arial" w:hAnsi="Arial" w:cs="Arial"/>
          <w:sz w:val="18"/>
          <w:szCs w:val="18"/>
        </w:rPr>
        <w:t>P</w:t>
      </w:r>
      <w:r w:rsidRPr="00291213">
        <w:rPr>
          <w:rFonts w:ascii="Arial" w:hAnsi="Arial" w:cs="Arial"/>
          <w:sz w:val="18"/>
          <w:szCs w:val="18"/>
        </w:rPr>
        <w:t>.</w:t>
      </w:r>
    </w:p>
  </w:footnote>
  <w:footnote w:id="24">
    <w:p w14:paraId="1566669B" w14:textId="051979CD" w:rsidR="00763CA5" w:rsidRPr="007D7D33" w:rsidRDefault="00AE7BA7" w:rsidP="00291213">
      <w:pPr>
        <w:pStyle w:val="Tekstprzypisudolnego"/>
        <w:rPr>
          <w:rFonts w:ascii="Arial" w:hAnsi="Arial" w:cs="Arial"/>
          <w:sz w:val="16"/>
          <w:szCs w:val="16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Wskazany termin musi umożliwiać Partnerowi Wiodącemu wywiązanie się z zobowiązań względem I</w:t>
      </w:r>
      <w:r w:rsidR="00061BAE" w:rsidRPr="00291213">
        <w:rPr>
          <w:rFonts w:ascii="Arial" w:hAnsi="Arial" w:cs="Arial"/>
          <w:sz w:val="18"/>
          <w:szCs w:val="18"/>
        </w:rPr>
        <w:t>P</w:t>
      </w:r>
      <w:r w:rsidRPr="00291213">
        <w:rPr>
          <w:rFonts w:ascii="Arial" w:hAnsi="Arial" w:cs="Arial"/>
          <w:sz w:val="18"/>
          <w:szCs w:val="18"/>
        </w:rPr>
        <w:t>.</w:t>
      </w:r>
    </w:p>
  </w:footnote>
  <w:footnote w:id="25">
    <w:p w14:paraId="2A13F330" w14:textId="3CA9BF69" w:rsidR="00F60714" w:rsidRPr="00291213" w:rsidRDefault="00F60714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</w:t>
      </w:r>
      <w:r w:rsidR="004521E6" w:rsidRPr="00291213">
        <w:rPr>
          <w:rFonts w:ascii="Arial" w:hAnsi="Arial" w:cs="Arial"/>
          <w:sz w:val="18"/>
          <w:szCs w:val="18"/>
        </w:rPr>
        <w:t>Nie dotyczy projektów, których całkowita wartość  nie przekracza stanowiącej równowartość w złotych kwoty 5</w:t>
      </w:r>
      <w:r w:rsidR="00291213">
        <w:rPr>
          <w:rFonts w:ascii="Arial" w:hAnsi="Arial" w:cs="Arial"/>
          <w:sz w:val="18"/>
          <w:szCs w:val="18"/>
        </w:rPr>
        <w:t> </w:t>
      </w:r>
      <w:r w:rsidR="004521E6" w:rsidRPr="00291213">
        <w:rPr>
          <w:rFonts w:ascii="Arial" w:hAnsi="Arial" w:cs="Arial"/>
          <w:sz w:val="18"/>
          <w:szCs w:val="18"/>
        </w:rPr>
        <w:t>mln EUR, przeliczonej zgodnie z kursem aktualnym w dniu zawarcia umowy o dofinansowanie.</w:t>
      </w:r>
    </w:p>
  </w:footnote>
  <w:footnote w:id="26">
    <w:p w14:paraId="369D0BE1" w14:textId="7E6D6220" w:rsidR="006A35CE" w:rsidRPr="00291213" w:rsidRDefault="006A35CE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Jeśli dotyczy. Nie dotyczy umów rozliczanych na podstawie kwot ryczałtowych.</w:t>
      </w:r>
    </w:p>
  </w:footnote>
  <w:footnote w:id="27">
    <w:p w14:paraId="5C7CA717" w14:textId="4D457151" w:rsidR="006A35CE" w:rsidRPr="00291213" w:rsidRDefault="006A35CE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 przypadku projektów rozliczanych metodami uproszczonymi nie ma obowiązku otwieranie wyodrębnionego dla Projektu rachunku bankowego.</w:t>
      </w:r>
    </w:p>
  </w:footnote>
  <w:footnote w:id="28">
    <w:p w14:paraId="147B1676" w14:textId="77777777" w:rsidR="00763CA5" w:rsidRPr="0053688A" w:rsidRDefault="00AE7BA7" w:rsidP="0029121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Nie dotyczy projektów rozliczanych kwotami ryczałtowymi.</w:t>
      </w:r>
    </w:p>
  </w:footnote>
  <w:footnote w:id="29">
    <w:p w14:paraId="511971A7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Należy wskazać sposób postępowania przez Partnera Wiodącego w stosunku do Partnerów projektu w sytuacji zastosowania reguły proporcjonalności z powodu nieosiągnięcia założeń projektu z winy Partnera.  </w:t>
      </w:r>
    </w:p>
  </w:footnote>
  <w:footnote w:id="30">
    <w:p w14:paraId="5829E3C4" w14:textId="274A9F04" w:rsidR="00763CA5" w:rsidRPr="00291213" w:rsidRDefault="00AE7BA7" w:rsidP="00BE1501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Dostępny na stronie internetowej </w:t>
      </w:r>
      <w:r w:rsidR="00B155BD" w:rsidRPr="00B155BD">
        <w:rPr>
          <w:rFonts w:ascii="Arial" w:hAnsi="Arial" w:cs="Arial"/>
          <w:sz w:val="18"/>
          <w:szCs w:val="18"/>
        </w:rPr>
        <w:t>www.funduszeuepodlaskie.pl</w:t>
      </w:r>
    </w:p>
  </w:footnote>
  <w:footnote w:id="31">
    <w:p w14:paraId="7D8CC387" w14:textId="77777777" w:rsidR="00B75A3B" w:rsidRPr="0053688A" w:rsidRDefault="00B75A3B" w:rsidP="00BE150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Całkowity koszt projektu obejmuje koszty kwalifikowalne Koszt projektu należy przeliczyć według kursu Europejskiego Banku Centralnego </w:t>
      </w:r>
      <w:r w:rsidRPr="00291213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podpisania umowy o dofinansowanie.</w:t>
      </w:r>
    </w:p>
  </w:footnote>
  <w:footnote w:id="32">
    <w:p w14:paraId="5A13B6B6" w14:textId="7B94E2E9" w:rsidR="00763CA5" w:rsidRPr="00291213" w:rsidRDefault="00AE7BA7" w:rsidP="0053688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Dostępny na stronie internetowej </w:t>
      </w:r>
      <w:r w:rsidR="00B155BD" w:rsidRPr="00B155BD">
        <w:rPr>
          <w:rFonts w:ascii="Arial" w:hAnsi="Arial" w:cs="Arial"/>
          <w:sz w:val="18"/>
          <w:szCs w:val="18"/>
        </w:rPr>
        <w:t>www.funduszeuepodlaskie.pl</w:t>
      </w:r>
    </w:p>
  </w:footnote>
  <w:footnote w:id="33">
    <w:p w14:paraId="2B83103E" w14:textId="19D1F903" w:rsidR="008F6B7C" w:rsidRPr="0053688A" w:rsidRDefault="008F6B7C" w:rsidP="0053688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Dostępny na stronie internetowej </w:t>
      </w:r>
      <w:r w:rsidR="00B155BD" w:rsidRPr="00B155BD">
        <w:rPr>
          <w:rFonts w:ascii="Arial" w:hAnsi="Arial" w:cs="Arial"/>
          <w:sz w:val="18"/>
          <w:szCs w:val="18"/>
        </w:rPr>
        <w:t>www.funduszeuepodlaskie.pl</w:t>
      </w:r>
    </w:p>
  </w:footnote>
  <w:footnote w:id="34">
    <w:p w14:paraId="41553C28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Inne wskazane przez strony partnerstwa.</w:t>
      </w:r>
    </w:p>
  </w:footnote>
  <w:footnote w:id="35">
    <w:p w14:paraId="7DF1B4C7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Inne wymagane przez strony umowy o partnerstwie.</w:t>
      </w:r>
    </w:p>
  </w:footnote>
  <w:footnote w:id="36">
    <w:p w14:paraId="3CB125DD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Pełnomocnictwo zawiera proponowany przez IZ zakres; strony partnerstwa powinny go dostosować do własnych ustaleń.</w:t>
      </w:r>
    </w:p>
  </w:footnote>
  <w:footnote w:id="37">
    <w:p w14:paraId="3A5EEE87" w14:textId="7733C1BC" w:rsidR="00334732" w:rsidRPr="00291213" w:rsidRDefault="00334732" w:rsidP="00334732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Należy podać kwotę wydatków kwalifikowalnych, które Partner planuje rozliczyć w danym okresie.</w:t>
      </w:r>
    </w:p>
  </w:footnote>
  <w:footnote w:id="38">
    <w:p w14:paraId="66F17F31" w14:textId="4E18F61B" w:rsidR="00334732" w:rsidRPr="00291213" w:rsidRDefault="00334732" w:rsidP="0033473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Należy podać kwotę transzy dofinansowania, o którą wnioskować będzie Partner w danym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C102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09F90743" wp14:editId="319854F5">
          <wp:extent cx="5581653" cy="781053"/>
          <wp:effectExtent l="0" t="0" r="0" b="0"/>
          <wp:docPr id="1861615254" name="Obraz 18616152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2FCD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3BFFF6A6" wp14:editId="65A60842">
          <wp:extent cx="5581653" cy="781053"/>
          <wp:effectExtent l="0" t="0" r="0" b="0"/>
          <wp:docPr id="850301768" name="Obraz 850301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875"/>
    <w:multiLevelType w:val="multilevel"/>
    <w:tmpl w:val="CA2EC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F74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CF41880"/>
    <w:multiLevelType w:val="multilevel"/>
    <w:tmpl w:val="5136E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13EEA"/>
    <w:multiLevelType w:val="multilevel"/>
    <w:tmpl w:val="950C54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47646C"/>
    <w:multiLevelType w:val="hybridMultilevel"/>
    <w:tmpl w:val="54D8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80"/>
    <w:multiLevelType w:val="multilevel"/>
    <w:tmpl w:val="A3BAC740"/>
    <w:lvl w:ilvl="0">
      <w:start w:val="1"/>
      <w:numFmt w:val="lowerLetter"/>
      <w:lvlText w:val="%1)"/>
      <w:lvlJc w:val="left"/>
      <w:pPr>
        <w:ind w:left="234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B457D"/>
    <w:multiLevelType w:val="multilevel"/>
    <w:tmpl w:val="3D58BF94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" w15:restartNumberingAfterBreak="0">
    <w:nsid w:val="151A43DC"/>
    <w:multiLevelType w:val="multilevel"/>
    <w:tmpl w:val="13BA3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0DA0"/>
    <w:multiLevelType w:val="multilevel"/>
    <w:tmpl w:val="EE20C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32FB4"/>
    <w:multiLevelType w:val="multilevel"/>
    <w:tmpl w:val="820C9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4EF4"/>
    <w:multiLevelType w:val="multilevel"/>
    <w:tmpl w:val="7E74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34FB"/>
    <w:multiLevelType w:val="hybridMultilevel"/>
    <w:tmpl w:val="7D9C4840"/>
    <w:lvl w:ilvl="0" w:tplc="290C2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EE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224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82C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968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021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32F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A4B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E03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AA16D74"/>
    <w:multiLevelType w:val="multilevel"/>
    <w:tmpl w:val="B756D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1005"/>
    <w:multiLevelType w:val="multilevel"/>
    <w:tmpl w:val="8B6E6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7061C"/>
    <w:multiLevelType w:val="multilevel"/>
    <w:tmpl w:val="155E2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02B9C"/>
    <w:multiLevelType w:val="multilevel"/>
    <w:tmpl w:val="519C45D8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6" w15:restartNumberingAfterBreak="0">
    <w:nsid w:val="5A9E1782"/>
    <w:multiLevelType w:val="multilevel"/>
    <w:tmpl w:val="F710B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1269"/>
    <w:multiLevelType w:val="multilevel"/>
    <w:tmpl w:val="1554B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7F88"/>
    <w:multiLevelType w:val="hybridMultilevel"/>
    <w:tmpl w:val="F146BC62"/>
    <w:lvl w:ilvl="0" w:tplc="797ABA0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4D5DBD"/>
    <w:multiLevelType w:val="multilevel"/>
    <w:tmpl w:val="C226A1A0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0" w15:restartNumberingAfterBreak="0">
    <w:nsid w:val="6C5D06DA"/>
    <w:multiLevelType w:val="multilevel"/>
    <w:tmpl w:val="ECC03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D911EE"/>
    <w:multiLevelType w:val="multilevel"/>
    <w:tmpl w:val="25743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E200CD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705420AB"/>
    <w:multiLevelType w:val="multilevel"/>
    <w:tmpl w:val="1D2C8FEC"/>
    <w:lvl w:ilvl="0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1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4" w:hanging="180"/>
      </w:pPr>
      <w:rPr>
        <w:rFonts w:hint="default"/>
      </w:rPr>
    </w:lvl>
  </w:abstractNum>
  <w:abstractNum w:abstractNumId="24" w15:restartNumberingAfterBreak="0">
    <w:nsid w:val="77787887"/>
    <w:multiLevelType w:val="multilevel"/>
    <w:tmpl w:val="35BCE9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2934624">
    <w:abstractNumId w:val="7"/>
  </w:num>
  <w:num w:numId="2" w16cid:durableId="1821728026">
    <w:abstractNumId w:val="1"/>
  </w:num>
  <w:num w:numId="3" w16cid:durableId="2029330852">
    <w:abstractNumId w:val="10"/>
  </w:num>
  <w:num w:numId="4" w16cid:durableId="844441405">
    <w:abstractNumId w:val="8"/>
  </w:num>
  <w:num w:numId="5" w16cid:durableId="1910264978">
    <w:abstractNumId w:val="16"/>
  </w:num>
  <w:num w:numId="6" w16cid:durableId="266692509">
    <w:abstractNumId w:val="9"/>
  </w:num>
  <w:num w:numId="7" w16cid:durableId="380135060">
    <w:abstractNumId w:val="13"/>
  </w:num>
  <w:num w:numId="8" w16cid:durableId="1976645528">
    <w:abstractNumId w:val="15"/>
  </w:num>
  <w:num w:numId="9" w16cid:durableId="1179540270">
    <w:abstractNumId w:val="5"/>
  </w:num>
  <w:num w:numId="10" w16cid:durableId="277562835">
    <w:abstractNumId w:val="19"/>
  </w:num>
  <w:num w:numId="11" w16cid:durableId="794524221">
    <w:abstractNumId w:val="2"/>
  </w:num>
  <w:num w:numId="12" w16cid:durableId="232009187">
    <w:abstractNumId w:val="14"/>
  </w:num>
  <w:num w:numId="13" w16cid:durableId="663820277">
    <w:abstractNumId w:val="17"/>
  </w:num>
  <w:num w:numId="14" w16cid:durableId="1363823012">
    <w:abstractNumId w:val="17"/>
    <w:lvlOverride w:ilvl="0">
      <w:startOverride w:val="1"/>
    </w:lvlOverride>
  </w:num>
  <w:num w:numId="15" w16cid:durableId="1738166149">
    <w:abstractNumId w:val="3"/>
  </w:num>
  <w:num w:numId="16" w16cid:durableId="118427128">
    <w:abstractNumId w:val="6"/>
  </w:num>
  <w:num w:numId="17" w16cid:durableId="1493789130">
    <w:abstractNumId w:val="21"/>
  </w:num>
  <w:num w:numId="18" w16cid:durableId="851798052">
    <w:abstractNumId w:val="20"/>
  </w:num>
  <w:num w:numId="19" w16cid:durableId="197934972">
    <w:abstractNumId w:val="0"/>
  </w:num>
  <w:num w:numId="20" w16cid:durableId="950665692">
    <w:abstractNumId w:val="12"/>
  </w:num>
  <w:num w:numId="21" w16cid:durableId="1789161176">
    <w:abstractNumId w:val="24"/>
  </w:num>
  <w:num w:numId="22" w16cid:durableId="2019384942">
    <w:abstractNumId w:val="23"/>
  </w:num>
  <w:num w:numId="23" w16cid:durableId="291400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741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834777">
    <w:abstractNumId w:val="11"/>
  </w:num>
  <w:num w:numId="26" w16cid:durableId="19948665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A5"/>
    <w:rsid w:val="000139CE"/>
    <w:rsid w:val="00016CA3"/>
    <w:rsid w:val="00020619"/>
    <w:rsid w:val="00030123"/>
    <w:rsid w:val="000360ED"/>
    <w:rsid w:val="00052F68"/>
    <w:rsid w:val="00061BAE"/>
    <w:rsid w:val="00077210"/>
    <w:rsid w:val="000950BB"/>
    <w:rsid w:val="00097D52"/>
    <w:rsid w:val="000C153C"/>
    <w:rsid w:val="000C41E3"/>
    <w:rsid w:val="000C5F33"/>
    <w:rsid w:val="000E704B"/>
    <w:rsid w:val="001239B1"/>
    <w:rsid w:val="00132FAD"/>
    <w:rsid w:val="00140679"/>
    <w:rsid w:val="001550FD"/>
    <w:rsid w:val="001759B7"/>
    <w:rsid w:val="00177E80"/>
    <w:rsid w:val="001940FE"/>
    <w:rsid w:val="00196670"/>
    <w:rsid w:val="001B7AD4"/>
    <w:rsid w:val="001D2BFC"/>
    <w:rsid w:val="00206323"/>
    <w:rsid w:val="00221A6C"/>
    <w:rsid w:val="00241DB1"/>
    <w:rsid w:val="00243DD7"/>
    <w:rsid w:val="00247868"/>
    <w:rsid w:val="00261394"/>
    <w:rsid w:val="00262A4B"/>
    <w:rsid w:val="0027736B"/>
    <w:rsid w:val="00291213"/>
    <w:rsid w:val="002A1ABD"/>
    <w:rsid w:val="002A4BB5"/>
    <w:rsid w:val="002B0205"/>
    <w:rsid w:val="002E6118"/>
    <w:rsid w:val="002F7858"/>
    <w:rsid w:val="003067E1"/>
    <w:rsid w:val="00320225"/>
    <w:rsid w:val="00334732"/>
    <w:rsid w:val="00343D61"/>
    <w:rsid w:val="00345713"/>
    <w:rsid w:val="003639EB"/>
    <w:rsid w:val="003B57E4"/>
    <w:rsid w:val="003B5FCC"/>
    <w:rsid w:val="003E1C60"/>
    <w:rsid w:val="003F2BB2"/>
    <w:rsid w:val="003F78D5"/>
    <w:rsid w:val="00404FFE"/>
    <w:rsid w:val="004145DC"/>
    <w:rsid w:val="004349E6"/>
    <w:rsid w:val="00440DB1"/>
    <w:rsid w:val="004421D8"/>
    <w:rsid w:val="004521E6"/>
    <w:rsid w:val="0048714B"/>
    <w:rsid w:val="004957E7"/>
    <w:rsid w:val="00495E0B"/>
    <w:rsid w:val="00495F32"/>
    <w:rsid w:val="004D2AEC"/>
    <w:rsid w:val="004E59E8"/>
    <w:rsid w:val="004F5563"/>
    <w:rsid w:val="00511184"/>
    <w:rsid w:val="005261EE"/>
    <w:rsid w:val="0053688A"/>
    <w:rsid w:val="0054264C"/>
    <w:rsid w:val="00590A70"/>
    <w:rsid w:val="00590B90"/>
    <w:rsid w:val="005921D7"/>
    <w:rsid w:val="005E0DFD"/>
    <w:rsid w:val="0060695D"/>
    <w:rsid w:val="00613271"/>
    <w:rsid w:val="00616A60"/>
    <w:rsid w:val="006335EB"/>
    <w:rsid w:val="00653167"/>
    <w:rsid w:val="00665328"/>
    <w:rsid w:val="00690726"/>
    <w:rsid w:val="006A35CE"/>
    <w:rsid w:val="006E5F64"/>
    <w:rsid w:val="006F2EF9"/>
    <w:rsid w:val="006F393E"/>
    <w:rsid w:val="006F737F"/>
    <w:rsid w:val="007172DC"/>
    <w:rsid w:val="007204F8"/>
    <w:rsid w:val="00721D28"/>
    <w:rsid w:val="00732009"/>
    <w:rsid w:val="00734781"/>
    <w:rsid w:val="0074069A"/>
    <w:rsid w:val="00746A47"/>
    <w:rsid w:val="007502B8"/>
    <w:rsid w:val="00763CA5"/>
    <w:rsid w:val="00764F18"/>
    <w:rsid w:val="007A38F9"/>
    <w:rsid w:val="007A6315"/>
    <w:rsid w:val="007B2358"/>
    <w:rsid w:val="007B5E64"/>
    <w:rsid w:val="007D791B"/>
    <w:rsid w:val="007D7D33"/>
    <w:rsid w:val="0080641A"/>
    <w:rsid w:val="008273FD"/>
    <w:rsid w:val="0084588C"/>
    <w:rsid w:val="0085559E"/>
    <w:rsid w:val="00855972"/>
    <w:rsid w:val="00856C62"/>
    <w:rsid w:val="0086588D"/>
    <w:rsid w:val="00887563"/>
    <w:rsid w:val="00892C7B"/>
    <w:rsid w:val="008939CA"/>
    <w:rsid w:val="00895B85"/>
    <w:rsid w:val="008C3B52"/>
    <w:rsid w:val="008D544D"/>
    <w:rsid w:val="008E4B02"/>
    <w:rsid w:val="008E51EB"/>
    <w:rsid w:val="008F5EC4"/>
    <w:rsid w:val="008F6B7C"/>
    <w:rsid w:val="00904E57"/>
    <w:rsid w:val="00921556"/>
    <w:rsid w:val="0092316B"/>
    <w:rsid w:val="00923BCD"/>
    <w:rsid w:val="009253CD"/>
    <w:rsid w:val="009318AD"/>
    <w:rsid w:val="009439CF"/>
    <w:rsid w:val="0094629A"/>
    <w:rsid w:val="00951E65"/>
    <w:rsid w:val="00961B8C"/>
    <w:rsid w:val="00975E09"/>
    <w:rsid w:val="00984516"/>
    <w:rsid w:val="00986B58"/>
    <w:rsid w:val="00990916"/>
    <w:rsid w:val="00992B83"/>
    <w:rsid w:val="00992BE4"/>
    <w:rsid w:val="009B541E"/>
    <w:rsid w:val="00A26D99"/>
    <w:rsid w:val="00A44985"/>
    <w:rsid w:val="00A5013E"/>
    <w:rsid w:val="00A65A87"/>
    <w:rsid w:val="00A8522C"/>
    <w:rsid w:val="00AA17C7"/>
    <w:rsid w:val="00AA78C3"/>
    <w:rsid w:val="00AE7BA7"/>
    <w:rsid w:val="00B14160"/>
    <w:rsid w:val="00B155BD"/>
    <w:rsid w:val="00B21C50"/>
    <w:rsid w:val="00B30AC4"/>
    <w:rsid w:val="00B43D9C"/>
    <w:rsid w:val="00B46ECD"/>
    <w:rsid w:val="00B623CD"/>
    <w:rsid w:val="00B721E0"/>
    <w:rsid w:val="00B74475"/>
    <w:rsid w:val="00B75314"/>
    <w:rsid w:val="00B75A3B"/>
    <w:rsid w:val="00B76106"/>
    <w:rsid w:val="00B84926"/>
    <w:rsid w:val="00BB21E7"/>
    <w:rsid w:val="00BC2DAB"/>
    <w:rsid w:val="00BC6157"/>
    <w:rsid w:val="00BD4EDF"/>
    <w:rsid w:val="00BD7019"/>
    <w:rsid w:val="00BE1501"/>
    <w:rsid w:val="00C00AA6"/>
    <w:rsid w:val="00C26687"/>
    <w:rsid w:val="00C32501"/>
    <w:rsid w:val="00C92954"/>
    <w:rsid w:val="00C93C9A"/>
    <w:rsid w:val="00CD520D"/>
    <w:rsid w:val="00CF04CA"/>
    <w:rsid w:val="00D32A11"/>
    <w:rsid w:val="00D36F75"/>
    <w:rsid w:val="00D719EE"/>
    <w:rsid w:val="00D83BF1"/>
    <w:rsid w:val="00D913F7"/>
    <w:rsid w:val="00D94E63"/>
    <w:rsid w:val="00DA6ED6"/>
    <w:rsid w:val="00DE7476"/>
    <w:rsid w:val="00DF38BE"/>
    <w:rsid w:val="00DF6063"/>
    <w:rsid w:val="00E01359"/>
    <w:rsid w:val="00E26094"/>
    <w:rsid w:val="00E35AB6"/>
    <w:rsid w:val="00E57C63"/>
    <w:rsid w:val="00E60915"/>
    <w:rsid w:val="00E8303D"/>
    <w:rsid w:val="00E8328E"/>
    <w:rsid w:val="00ED7E78"/>
    <w:rsid w:val="00EF561D"/>
    <w:rsid w:val="00F1183C"/>
    <w:rsid w:val="00F172BE"/>
    <w:rsid w:val="00F566EA"/>
    <w:rsid w:val="00F60714"/>
    <w:rsid w:val="00F653AA"/>
    <w:rsid w:val="00F74E4A"/>
    <w:rsid w:val="00FA31C1"/>
    <w:rsid w:val="00FA4ECA"/>
    <w:rsid w:val="00FC0135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695F"/>
  <w15:docId w15:val="{2128C575-89AA-4893-95A7-2F03083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Cs/>
      <w:kern w:val="0"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/>
      <w:b/>
      <w:kern w:val="0"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/>
      <w:b/>
      <w:kern w:val="0"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rFonts w:ascii="Arial" w:hAnsi="Arial"/>
      <w:color w:val="0563C1"/>
      <w:sz w:val="24"/>
      <w:u w:val="single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Cs/>
      <w:kern w:val="0"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eastAsia="fr-FR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rotgrzecznociowy">
    <w:name w:val="Salutation"/>
    <w:basedOn w:val="Tekstpodstawowy"/>
    <w:next w:val="Normalny"/>
    <w:pPr>
      <w:spacing w:before="240" w:after="240"/>
      <w:jc w:val="left"/>
    </w:pPr>
    <w:rPr>
      <w:rFonts w:ascii="Courier New" w:hAnsi="Courier New"/>
      <w:szCs w:val="20"/>
    </w:rPr>
  </w:style>
  <w:style w:type="character" w:customStyle="1" w:styleId="ZwrotgrzecznociowyZnak">
    <w:name w:val="Zwrot grzecznościowy Znak"/>
    <w:basedOn w:val="Domylnaczcionkaakapitu"/>
    <w:rPr>
      <w:rFonts w:ascii="Courier New" w:eastAsia="Times New Roman" w:hAnsi="Courier New" w:cs="Times New Roman"/>
      <w:kern w:val="0"/>
      <w:sz w:val="24"/>
      <w:szCs w:val="20"/>
      <w:lang w:eastAsia="pl-P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overflowPunct w:val="0"/>
      <w:autoSpaceDE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pl-PL"/>
    </w:rPr>
  </w:style>
  <w:style w:type="paragraph" w:customStyle="1" w:styleId="tekst">
    <w:name w:val="tekst"/>
    <w:basedOn w:val="Default"/>
    <w:next w:val="Default"/>
    <w:pPr>
      <w:spacing w:after="80"/>
    </w:pPr>
    <w:rPr>
      <w:color w:val="aut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pPr>
      <w:spacing w:after="120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styleId="Pogrubienie">
    <w:name w:val="Strong"/>
    <w:rPr>
      <w:b/>
      <w:bCs/>
    </w:rPr>
  </w:style>
  <w:style w:type="paragraph" w:customStyle="1" w:styleId="Tytuowa1">
    <w:name w:val="Tytułowa 1"/>
    <w:basedOn w:val="Tytu"/>
    <w:pPr>
      <w:spacing w:line="360" w:lineRule="auto"/>
    </w:pPr>
  </w:style>
  <w:style w:type="paragraph" w:styleId="Tytu">
    <w:name w:val="Title"/>
    <w:basedOn w:val="Normalny"/>
    <w:uiPriority w:val="10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customStyle="1" w:styleId="Akapitzlist1">
    <w:name w:val="Akapit z listą1"/>
    <w:basedOn w:val="Normalny"/>
    <w:pPr>
      <w:spacing w:after="0" w:line="240" w:lineRule="auto"/>
      <w:ind w:left="720"/>
    </w:pPr>
    <w:rPr>
      <w:rFonts w:ascii="Times New Roman" w:eastAsia="Times New Roman" w:hAnsi="Times New Roman" w:cs="Calibri"/>
      <w:kern w:val="0"/>
      <w:sz w:val="24"/>
      <w:szCs w:val="24"/>
      <w:lang w:eastAsia="ar-SA"/>
    </w:rPr>
  </w:style>
  <w:style w:type="paragraph" w:styleId="Poprawka">
    <w:name w:val="Revision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7ED4-3169-4B19-A769-D767623F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6218</Words>
  <Characters>37313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</dc:creator>
  <dc:description/>
  <cp:lastModifiedBy>WUP Białystok</cp:lastModifiedBy>
  <cp:revision>5</cp:revision>
  <cp:lastPrinted>2023-11-07T11:44:00Z</cp:lastPrinted>
  <dcterms:created xsi:type="dcterms:W3CDTF">2024-08-14T10:52:00Z</dcterms:created>
  <dcterms:modified xsi:type="dcterms:W3CDTF">2025-08-04T10:47:00Z</dcterms:modified>
</cp:coreProperties>
</file>